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
          <w:sz w:val="32"/>
          <w:szCs w:val="32"/>
        </w:rPr>
      </w:pPr>
    </w:p>
    <w:p>
      <w:pPr>
        <w:spacing w:line="660" w:lineRule="exact"/>
        <w:jc w:val="center"/>
        <w:rPr>
          <w:rFonts w:hint="eastAsia" w:ascii="方正小标宋简体" w:hAnsi="方正小标宋简体" w:eastAsia="方正小标宋简体" w:cs="方正小标宋简体"/>
          <w:b/>
          <w:bCs/>
          <w:kern w:val="21"/>
          <w:sz w:val="44"/>
          <w:szCs w:val="44"/>
          <w:lang w:val="en-US" w:eastAsia="zh-CN"/>
        </w:rPr>
      </w:pPr>
      <w:r>
        <w:rPr>
          <w:rFonts w:hint="eastAsia" w:ascii="方正小标宋简体" w:hAnsi="方正小标宋简体" w:eastAsia="方正小标宋简体" w:cs="方正小标宋简体"/>
          <w:b/>
          <w:bCs/>
          <w:kern w:val="21"/>
          <w:sz w:val="44"/>
          <w:szCs w:val="44"/>
          <w:lang w:val="en-US" w:eastAsia="zh-CN"/>
        </w:rPr>
        <w:t>青川县人民医院微信公众号改造及120急诊急救平台接口建设项目</w:t>
      </w:r>
    </w:p>
    <w:p>
      <w:pPr>
        <w:pStyle w:val="14"/>
        <w:rPr>
          <w:rFonts w:hint="eastAsia"/>
        </w:rPr>
      </w:pPr>
    </w:p>
    <w:p>
      <w:pPr>
        <w:spacing w:line="800" w:lineRule="exact"/>
        <w:jc w:val="center"/>
        <w:rPr>
          <w:rFonts w:hint="eastAsia" w:ascii="方正小标宋简体" w:hAnsi="宋体" w:eastAsia="方正小标宋简体"/>
          <w:spacing w:val="78"/>
          <w:sz w:val="72"/>
          <w:szCs w:val="72"/>
        </w:rPr>
      </w:pPr>
      <w:r>
        <w:rPr>
          <w:rFonts w:hint="eastAsia" w:ascii="方正小标宋简体" w:hAnsi="宋体" w:eastAsia="方正小标宋简体"/>
          <w:spacing w:val="78"/>
          <w:sz w:val="72"/>
          <w:szCs w:val="72"/>
        </w:rPr>
        <w:t>单一来源采购文件</w:t>
      </w:r>
    </w:p>
    <w:p>
      <w:pPr>
        <w:spacing w:line="800" w:lineRule="exact"/>
        <w:jc w:val="center"/>
        <w:rPr>
          <w:rFonts w:hint="eastAsia" w:ascii="方正小标宋简体" w:hAnsi="宋体" w:eastAsia="方正小标宋简体"/>
          <w:spacing w:val="78"/>
          <w:sz w:val="72"/>
          <w:szCs w:val="72"/>
        </w:rPr>
      </w:pPr>
    </w:p>
    <w:p>
      <w:pPr>
        <w:spacing w:line="800" w:lineRule="exact"/>
        <w:jc w:val="center"/>
        <w:rPr>
          <w:rFonts w:hint="eastAsia" w:ascii="方正小标宋简体" w:hAnsi="宋体" w:eastAsia="方正小标宋简体"/>
          <w:spacing w:val="78"/>
          <w:sz w:val="72"/>
          <w:szCs w:val="72"/>
        </w:rPr>
      </w:pPr>
    </w:p>
    <w:p>
      <w:pPr>
        <w:spacing w:line="800" w:lineRule="exact"/>
        <w:jc w:val="center"/>
        <w:rPr>
          <w:rFonts w:hint="eastAsia" w:ascii="宋体" w:hAnsi="宋体"/>
          <w:b/>
          <w:spacing w:val="78"/>
          <w:sz w:val="92"/>
          <w:szCs w:val="88"/>
        </w:rPr>
      </w:pPr>
    </w:p>
    <w:p>
      <w:pPr>
        <w:spacing w:line="500" w:lineRule="atLeast"/>
        <w:rPr>
          <w:rFonts w:hint="eastAsia" w:ascii="宋体" w:hAnsi="宋体"/>
        </w:rPr>
      </w:pPr>
    </w:p>
    <w:p>
      <w:pPr>
        <w:spacing w:line="360" w:lineRule="auto"/>
        <w:jc w:val="center"/>
        <w:rPr>
          <w:rFonts w:hint="eastAsia"/>
          <w:b/>
          <w:sz w:val="32"/>
          <w:szCs w:val="32"/>
        </w:rPr>
      </w:pPr>
    </w:p>
    <w:p>
      <w:pPr>
        <w:spacing w:line="360" w:lineRule="auto"/>
        <w:jc w:val="center"/>
        <w:rPr>
          <w:rFonts w:hint="eastAsia"/>
          <w:b/>
          <w:sz w:val="32"/>
          <w:szCs w:val="32"/>
        </w:rPr>
      </w:pPr>
    </w:p>
    <w:p>
      <w:pPr>
        <w:spacing w:line="360" w:lineRule="auto"/>
        <w:jc w:val="center"/>
        <w:rPr>
          <w:rFonts w:hint="eastAsia"/>
          <w:b/>
          <w:sz w:val="32"/>
          <w:szCs w:val="32"/>
        </w:rPr>
      </w:pPr>
      <w:r>
        <w:rPr>
          <w:rFonts w:hint="eastAsia"/>
          <w:b/>
          <w:sz w:val="32"/>
          <w:szCs w:val="32"/>
          <w:lang w:eastAsia="zh-CN"/>
        </w:rPr>
        <w:t>青川县</w:t>
      </w:r>
      <w:r>
        <w:rPr>
          <w:rFonts w:hint="eastAsia"/>
          <w:b/>
          <w:sz w:val="32"/>
          <w:szCs w:val="32"/>
        </w:rPr>
        <w:t>人民医院</w:t>
      </w:r>
    </w:p>
    <w:p>
      <w:pPr>
        <w:spacing w:line="360" w:lineRule="auto"/>
        <w:jc w:val="center"/>
        <w:rPr>
          <w:rFonts w:hint="eastAsia"/>
          <w:b/>
          <w:sz w:val="32"/>
          <w:szCs w:val="32"/>
        </w:rPr>
      </w:pPr>
    </w:p>
    <w:p>
      <w:pPr>
        <w:spacing w:line="400" w:lineRule="exact"/>
        <w:jc w:val="center"/>
        <w:rPr>
          <w:rFonts w:hint="eastAsia" w:ascii="仿宋_GB2312" w:hAnsi="宋体" w:eastAsia="仿宋_GB2312"/>
          <w:sz w:val="32"/>
        </w:rPr>
      </w:pPr>
    </w:p>
    <w:p>
      <w:pPr>
        <w:pStyle w:val="14"/>
        <w:rPr>
          <w:rFonts w:hint="eastAsia"/>
        </w:rPr>
      </w:pPr>
    </w:p>
    <w:p>
      <w:pPr>
        <w:pStyle w:val="15"/>
        <w:rPr>
          <w:rFonts w:hint="eastAsia" w:ascii="仿宋_GB2312" w:hAnsi="宋体" w:eastAsia="仿宋_GB2312"/>
          <w:sz w:val="32"/>
        </w:rPr>
      </w:pPr>
    </w:p>
    <w:p>
      <w:pPr>
        <w:pStyle w:val="15"/>
        <w:rPr>
          <w:rFonts w:hint="eastAsia" w:ascii="仿宋_GB2312" w:hAnsi="宋体" w:eastAsia="仿宋_GB2312"/>
          <w:sz w:val="32"/>
        </w:rPr>
      </w:pPr>
    </w:p>
    <w:p>
      <w:pPr>
        <w:spacing w:line="240" w:lineRule="atLeast"/>
        <w:jc w:val="center"/>
        <w:rPr>
          <w:rFonts w:hint="eastAsia" w:ascii="方正小标宋简体" w:hAnsi="仿宋_GB2312" w:eastAsia="方正小标宋简体" w:cs="仿宋_GB2312"/>
          <w:sz w:val="32"/>
        </w:rPr>
      </w:pPr>
      <w:r>
        <w:rPr>
          <w:rFonts w:hint="eastAsia" w:ascii="方正小标宋简体" w:hAnsi="宋体" w:eastAsia="方正小标宋简体"/>
          <w:sz w:val="32"/>
        </w:rPr>
        <w:t>20</w:t>
      </w:r>
      <w:r>
        <w:rPr>
          <w:rFonts w:hint="eastAsia" w:ascii="方正小标宋简体" w:hAnsi="宋体" w:eastAsia="方正小标宋简体"/>
          <w:sz w:val="32"/>
          <w:lang w:val="en-US" w:eastAsia="zh-CN"/>
        </w:rPr>
        <w:t>22</w:t>
      </w:r>
      <w:r>
        <w:rPr>
          <w:rFonts w:hint="eastAsia" w:ascii="方正小标宋简体" w:hAnsi="仿宋_GB2312" w:eastAsia="方正小标宋简体" w:cs="仿宋_GB2312"/>
          <w:sz w:val="32"/>
        </w:rPr>
        <w:t>年</w:t>
      </w:r>
      <w:r>
        <w:rPr>
          <w:rFonts w:hint="eastAsia" w:ascii="方正小标宋简体" w:hAnsi="仿宋_GB2312" w:eastAsia="方正小标宋简体" w:cs="仿宋_GB2312"/>
          <w:sz w:val="32"/>
          <w:lang w:val="en-US" w:eastAsia="zh-CN"/>
        </w:rPr>
        <w:t>6</w:t>
      </w:r>
      <w:r>
        <w:rPr>
          <w:rFonts w:hint="eastAsia" w:ascii="方正小标宋简体" w:hAnsi="仿宋_GB2312" w:eastAsia="方正小标宋简体" w:cs="仿宋_GB2312"/>
          <w:sz w:val="32"/>
        </w:rPr>
        <w:t>月</w:t>
      </w:r>
    </w:p>
    <w:p>
      <w:pPr>
        <w:pStyle w:val="4"/>
        <w:keepNext w:val="0"/>
        <w:keepLines w:val="0"/>
        <w:spacing w:line="360" w:lineRule="exact"/>
        <w:jc w:val="center"/>
        <w:rPr>
          <w:rFonts w:hint="eastAsia"/>
        </w:rPr>
      </w:pPr>
      <w:r>
        <w:rPr>
          <w:rFonts w:hint="eastAsia" w:ascii="方正小标宋简体" w:hAnsi="仿宋_GB2312" w:eastAsia="方正小标宋简体" w:cs="仿宋_GB2312"/>
        </w:rPr>
        <w:br w:type="page"/>
      </w:r>
      <w:r>
        <w:rPr>
          <w:rFonts w:hint="eastAsia" w:ascii="宋体" w:eastAsia="宋体"/>
          <w:bCs w:val="0"/>
          <w:sz w:val="36"/>
        </w:rPr>
        <w:t>目    录</w:t>
      </w:r>
    </w:p>
    <w:p>
      <w:pPr>
        <w:tabs>
          <w:tab w:val="left" w:pos="1440"/>
        </w:tabs>
        <w:spacing w:line="500" w:lineRule="exact"/>
        <w:rPr>
          <w:rFonts w:hint="eastAsia" w:ascii="宋体" w:hAnsi="宋体" w:eastAsia="宋体"/>
          <w:sz w:val="24"/>
          <w:szCs w:val="24"/>
          <w:lang w:eastAsia="zh-CN"/>
        </w:rPr>
      </w:pPr>
      <w:r>
        <w:rPr>
          <w:rFonts w:hint="eastAsia" w:ascii="宋体" w:hAnsi="宋体"/>
          <w:sz w:val="24"/>
          <w:szCs w:val="24"/>
        </w:rPr>
        <w:t xml:space="preserve">第一章  单一来源采购项目邀请函 </w:t>
      </w:r>
      <w:r>
        <w:rPr>
          <w:rFonts w:ascii="宋体" w:hAnsi="宋体"/>
          <w:sz w:val="24"/>
          <w:szCs w:val="24"/>
        </w:rPr>
        <w:t>…………………………………………………</w:t>
      </w:r>
      <w:r>
        <w:rPr>
          <w:rFonts w:hint="eastAsia" w:ascii="宋体" w:hAnsi="宋体"/>
          <w:sz w:val="24"/>
          <w:szCs w:val="24"/>
          <w:lang w:val="en-US" w:eastAsia="zh-CN"/>
        </w:rPr>
        <w:t>3</w:t>
      </w:r>
    </w:p>
    <w:p>
      <w:pPr>
        <w:pStyle w:val="3"/>
        <w:keepNext w:val="0"/>
        <w:keepLines w:val="0"/>
        <w:spacing w:before="0" w:after="0" w:line="500" w:lineRule="exact"/>
        <w:rPr>
          <w:rFonts w:hint="eastAsia" w:ascii="宋体" w:hAnsi="宋体" w:eastAsia="宋体"/>
          <w:b w:val="0"/>
          <w:bCs w:val="0"/>
          <w:sz w:val="24"/>
          <w:szCs w:val="24"/>
          <w:lang w:eastAsia="zh-CN"/>
        </w:rPr>
      </w:pPr>
      <w:r>
        <w:rPr>
          <w:rFonts w:hint="eastAsia" w:ascii="宋体" w:hAnsi="宋体"/>
          <w:b w:val="0"/>
          <w:bCs w:val="0"/>
          <w:sz w:val="24"/>
          <w:szCs w:val="24"/>
        </w:rPr>
        <w:t xml:space="preserve">第二章  </w:t>
      </w:r>
      <w:r>
        <w:rPr>
          <w:rFonts w:hint="eastAsia" w:ascii="宋体" w:hAnsi="宋体"/>
          <w:b w:val="0"/>
          <w:bCs w:val="0"/>
          <w:kern w:val="2"/>
          <w:sz w:val="24"/>
          <w:szCs w:val="24"/>
        </w:rPr>
        <w:t xml:space="preserve">单一来源采购须知 </w:t>
      </w:r>
      <w:r>
        <w:rPr>
          <w:rFonts w:ascii="宋体" w:hAnsi="宋体"/>
          <w:b w:val="0"/>
          <w:bCs w:val="0"/>
          <w:sz w:val="24"/>
          <w:szCs w:val="24"/>
        </w:rPr>
        <w:t>…………………………………………………………</w:t>
      </w:r>
      <w:r>
        <w:rPr>
          <w:rFonts w:hint="eastAsia" w:ascii="宋体" w:hAnsi="宋体"/>
          <w:b w:val="0"/>
          <w:bCs w:val="0"/>
          <w:sz w:val="24"/>
          <w:szCs w:val="24"/>
          <w:lang w:val="en-US" w:eastAsia="zh-CN"/>
        </w:rPr>
        <w:t>4</w:t>
      </w:r>
    </w:p>
    <w:p>
      <w:pPr>
        <w:pStyle w:val="4"/>
        <w:keepNext w:val="0"/>
        <w:keepLines w:val="0"/>
        <w:spacing w:before="0" w:after="0" w:line="500" w:lineRule="exact"/>
        <w:rPr>
          <w:rFonts w:hint="eastAsia" w:ascii="宋体" w:hAnsi="宋体" w:eastAsia="宋体"/>
          <w:b w:val="0"/>
          <w:bCs w:val="0"/>
          <w:sz w:val="24"/>
          <w:szCs w:val="24"/>
          <w:lang w:eastAsia="zh-CN"/>
        </w:rPr>
      </w:pPr>
      <w:r>
        <w:rPr>
          <w:rFonts w:hint="eastAsia" w:ascii="宋体" w:hAnsi="宋体" w:eastAsia="宋体"/>
          <w:b w:val="0"/>
          <w:bCs w:val="0"/>
          <w:sz w:val="24"/>
          <w:szCs w:val="24"/>
        </w:rPr>
        <w:t>第三章  采购项目技术和商务要求………………………………………………</w:t>
      </w:r>
      <w:r>
        <w:rPr>
          <w:rFonts w:ascii="宋体" w:hAnsi="宋体" w:eastAsia="宋体"/>
          <w:b w:val="0"/>
          <w:bCs w:val="0"/>
          <w:sz w:val="24"/>
          <w:szCs w:val="24"/>
        </w:rPr>
        <w:t>…</w:t>
      </w:r>
      <w:r>
        <w:rPr>
          <w:rFonts w:hint="eastAsia" w:ascii="宋体" w:hAnsi="宋体" w:eastAsia="宋体"/>
          <w:b w:val="0"/>
          <w:bCs w:val="0"/>
          <w:sz w:val="24"/>
          <w:szCs w:val="24"/>
          <w:lang w:val="en-US" w:eastAsia="zh-CN"/>
        </w:rPr>
        <w:t>5</w:t>
      </w:r>
    </w:p>
    <w:p>
      <w:pPr>
        <w:spacing w:line="500" w:lineRule="exact"/>
        <w:rPr>
          <w:rFonts w:hint="eastAsia" w:ascii="宋体" w:hAnsi="宋体" w:eastAsia="宋体"/>
          <w:sz w:val="24"/>
          <w:szCs w:val="24"/>
          <w:lang w:eastAsia="zh-CN"/>
        </w:rPr>
      </w:pPr>
      <w:r>
        <w:rPr>
          <w:rFonts w:hint="eastAsia" w:ascii="宋体" w:hAnsi="宋体"/>
          <w:sz w:val="24"/>
          <w:szCs w:val="24"/>
        </w:rPr>
        <w:t>第四章  供应商资格条件要求</w:t>
      </w:r>
      <w:r>
        <w:rPr>
          <w:rFonts w:ascii="宋体" w:hAnsi="宋体"/>
          <w:sz w:val="24"/>
          <w:szCs w:val="24"/>
        </w:rPr>
        <w:t>………………………………………………………</w:t>
      </w:r>
      <w:r>
        <w:rPr>
          <w:rFonts w:hint="eastAsia" w:ascii="宋体" w:hAnsi="宋体"/>
          <w:sz w:val="24"/>
          <w:szCs w:val="24"/>
          <w:lang w:val="en-US" w:eastAsia="zh-CN"/>
        </w:rPr>
        <w:t>8</w:t>
      </w:r>
    </w:p>
    <w:p>
      <w:pPr>
        <w:pStyle w:val="4"/>
        <w:keepNext w:val="0"/>
        <w:keepLines w:val="0"/>
        <w:spacing w:before="0" w:after="0" w:line="500" w:lineRule="exact"/>
        <w:rPr>
          <w:rFonts w:hint="eastAsia" w:hAnsi="宋体" w:eastAsia="宋体"/>
          <w:sz w:val="24"/>
          <w:lang w:eastAsia="zh-CN"/>
        </w:rPr>
      </w:pPr>
      <w:r>
        <w:rPr>
          <w:rFonts w:hint="eastAsia" w:ascii="宋体" w:hAnsi="宋体" w:eastAsia="宋体"/>
          <w:b w:val="0"/>
          <w:bCs w:val="0"/>
          <w:sz w:val="24"/>
          <w:szCs w:val="24"/>
        </w:rPr>
        <w:t xml:space="preserve">第五章  供应商资格证明材料  </w:t>
      </w:r>
      <w:r>
        <w:rPr>
          <w:rFonts w:ascii="宋体" w:hAnsi="宋体" w:eastAsia="宋体"/>
          <w:b w:val="0"/>
          <w:bCs w:val="0"/>
          <w:sz w:val="24"/>
          <w:szCs w:val="24"/>
        </w:rPr>
        <w:t>……………………………………………………</w:t>
      </w:r>
      <w:r>
        <w:rPr>
          <w:rFonts w:hint="eastAsia" w:ascii="宋体" w:hAnsi="宋体" w:eastAsia="宋体"/>
          <w:b w:val="0"/>
          <w:bCs w:val="0"/>
          <w:sz w:val="24"/>
          <w:szCs w:val="24"/>
          <w:lang w:val="en-US" w:eastAsia="zh-CN"/>
        </w:rPr>
        <w:t>9</w:t>
      </w:r>
    </w:p>
    <w:p>
      <w:pPr>
        <w:tabs>
          <w:tab w:val="left" w:pos="7665"/>
        </w:tabs>
        <w:spacing w:line="500" w:lineRule="exact"/>
        <w:rPr>
          <w:rFonts w:hint="default" w:hAnsi="宋体" w:eastAsia="宋体"/>
          <w:sz w:val="24"/>
          <w:szCs w:val="24"/>
          <w:lang w:val="en-US" w:eastAsia="zh-CN"/>
        </w:rPr>
      </w:pPr>
      <w:r>
        <w:rPr>
          <w:rFonts w:hint="eastAsia" w:hAnsi="宋体"/>
          <w:sz w:val="24"/>
          <w:szCs w:val="24"/>
        </w:rPr>
        <w:t xml:space="preserve">第六章 </w:t>
      </w:r>
      <w:r>
        <w:rPr>
          <w:rFonts w:hint="eastAsia" w:ascii="宋体" w:hAnsi="宋体"/>
          <w:sz w:val="24"/>
          <w:szCs w:val="24"/>
        </w:rPr>
        <w:t xml:space="preserve"> 响应文件内容及格式</w:t>
      </w:r>
      <w:r>
        <w:rPr>
          <w:rFonts w:hint="eastAsia" w:hAnsi="宋体"/>
          <w:sz w:val="24"/>
          <w:szCs w:val="24"/>
        </w:rPr>
        <w:t>………………………………………………………</w:t>
      </w:r>
      <w:r>
        <w:rPr>
          <w:rFonts w:hint="eastAsia" w:ascii="宋体" w:hAnsi="宋体"/>
          <w:sz w:val="24"/>
          <w:szCs w:val="24"/>
          <w:lang w:val="en-US" w:eastAsia="zh-CN"/>
        </w:rPr>
        <w:t>11</w:t>
      </w:r>
    </w:p>
    <w:p>
      <w:pPr>
        <w:pStyle w:val="3"/>
        <w:spacing w:before="0" w:after="0" w:line="500" w:lineRule="exact"/>
        <w:rPr>
          <w:rFonts w:hint="default" w:ascii="宋体" w:hAnsi="宋体" w:eastAsia="宋体"/>
          <w:b w:val="0"/>
          <w:bCs w:val="0"/>
          <w:sz w:val="24"/>
          <w:szCs w:val="24"/>
          <w:lang w:val="en-US" w:eastAsia="zh-CN"/>
        </w:rPr>
      </w:pPr>
      <w:r>
        <w:rPr>
          <w:rFonts w:hint="eastAsia" w:ascii="宋体" w:hAnsi="宋体"/>
          <w:b w:val="0"/>
          <w:bCs w:val="0"/>
          <w:sz w:val="24"/>
          <w:szCs w:val="24"/>
        </w:rPr>
        <w:t xml:space="preserve">第七章  </w:t>
      </w:r>
      <w:r>
        <w:rPr>
          <w:rFonts w:hint="eastAsia" w:ascii="宋体" w:hAnsi="宋体"/>
          <w:b w:val="0"/>
          <w:bCs w:val="0"/>
          <w:kern w:val="2"/>
          <w:sz w:val="24"/>
          <w:szCs w:val="24"/>
        </w:rPr>
        <w:t xml:space="preserve">评审程序、方法和标准  </w:t>
      </w:r>
      <w:r>
        <w:rPr>
          <w:rFonts w:ascii="宋体" w:hAnsi="宋体"/>
          <w:b w:val="0"/>
          <w:bCs w:val="0"/>
          <w:sz w:val="24"/>
          <w:szCs w:val="24"/>
        </w:rPr>
        <w:t>…………………………………………………</w:t>
      </w:r>
      <w:r>
        <w:rPr>
          <w:rFonts w:hint="eastAsia" w:ascii="宋体" w:hAnsi="宋体"/>
          <w:b w:val="0"/>
          <w:bCs w:val="0"/>
          <w:sz w:val="24"/>
          <w:szCs w:val="24"/>
          <w:lang w:val="en-US" w:eastAsia="zh-CN"/>
        </w:rPr>
        <w:t>20</w:t>
      </w:r>
    </w:p>
    <w:p>
      <w:pPr>
        <w:ind w:firstLine="480" w:firstLineChars="200"/>
        <w:jc w:val="left"/>
        <w:rPr>
          <w:rFonts w:hint="eastAsia" w:hAnsi="宋体"/>
          <w:bCs/>
          <w:sz w:val="24"/>
        </w:rPr>
      </w:pPr>
    </w:p>
    <w:p>
      <w:pPr>
        <w:ind w:firstLine="480" w:firstLineChars="200"/>
        <w:jc w:val="left"/>
        <w:rPr>
          <w:rFonts w:hint="eastAsia" w:hAnsi="宋体"/>
          <w:bCs/>
          <w:sz w:val="24"/>
        </w:rPr>
      </w:pPr>
    </w:p>
    <w:p>
      <w:pPr>
        <w:ind w:firstLine="480" w:firstLineChars="200"/>
        <w:jc w:val="left"/>
        <w:rPr>
          <w:rFonts w:hint="eastAsia" w:hAnsi="宋体"/>
          <w:bCs/>
          <w:sz w:val="24"/>
        </w:rPr>
      </w:pPr>
    </w:p>
    <w:p>
      <w:pPr>
        <w:wordWrap w:val="0"/>
        <w:ind w:firstLine="720" w:firstLineChars="200"/>
        <w:rPr>
          <w:rFonts w:ascii="宋体" w:hAnsi="宋体"/>
          <w:b/>
          <w:sz w:val="30"/>
          <w:szCs w:val="30"/>
        </w:rPr>
      </w:pPr>
      <w:r>
        <w:rPr>
          <w:rFonts w:ascii="宋体"/>
          <w:sz w:val="36"/>
        </w:rPr>
        <w:br w:type="page"/>
      </w:r>
    </w:p>
    <w:p>
      <w:pPr>
        <w:tabs>
          <w:tab w:val="left" w:pos="1440"/>
        </w:tabs>
        <w:spacing w:line="360" w:lineRule="auto"/>
        <w:jc w:val="center"/>
        <w:rPr>
          <w:rFonts w:hint="eastAsia" w:ascii="黑体" w:hAnsi="黑体" w:eastAsia="黑体" w:cs="宋体"/>
          <w:b/>
          <w:bCs/>
          <w:kern w:val="0"/>
          <w:sz w:val="28"/>
          <w:szCs w:val="28"/>
          <w:u w:val="single"/>
        </w:rPr>
      </w:pPr>
      <w:r>
        <w:rPr>
          <w:rFonts w:hint="eastAsia" w:ascii="黑体" w:hAnsi="黑体" w:eastAsia="黑体" w:cs="Arial"/>
          <w:bCs/>
          <w:kern w:val="36"/>
          <w:sz w:val="36"/>
          <w:szCs w:val="36"/>
        </w:rPr>
        <w:t>第一章  单一来源</w:t>
      </w:r>
      <w:r>
        <w:rPr>
          <w:rFonts w:hint="eastAsia" w:ascii="黑体" w:hAnsi="黑体" w:eastAsia="黑体"/>
          <w:sz w:val="36"/>
          <w:szCs w:val="36"/>
        </w:rPr>
        <w:t>采购项目邀请函</w:t>
      </w:r>
    </w:p>
    <w:p>
      <w:pPr>
        <w:pageBreakBefore w:val="0"/>
        <w:kinsoku/>
        <w:overflowPunct/>
        <w:topLinePunct w:val="0"/>
        <w:autoSpaceDE/>
        <w:autoSpaceDN/>
        <w:bidi w:val="0"/>
        <w:adjustRightInd/>
        <w:spacing w:line="440" w:lineRule="exact"/>
        <w:textAlignment w:val="auto"/>
        <w:rPr>
          <w:rFonts w:ascii="宋体" w:hAnsi="宋体"/>
          <w:sz w:val="24"/>
        </w:rPr>
      </w:pPr>
      <w:r>
        <w:rPr>
          <w:rFonts w:hint="eastAsia" w:ascii="宋体" w:hAnsi="宋体" w:eastAsia="宋体" w:cs="宋体"/>
          <w:i w:val="0"/>
          <w:caps w:val="0"/>
          <w:color w:val="auto"/>
          <w:spacing w:val="0"/>
          <w:sz w:val="24"/>
          <w:szCs w:val="24"/>
          <w:shd w:val="clear" w:fill="FFFFFF"/>
        </w:rPr>
        <w:t>成都成电医星数字健康软件有限公司</w:t>
      </w:r>
      <w:r>
        <w:rPr>
          <w:rFonts w:hint="eastAsia" w:ascii="宋体" w:hAnsi="宋体"/>
          <w:sz w:val="24"/>
        </w:rPr>
        <w:t>：</w:t>
      </w:r>
    </w:p>
    <w:p>
      <w:pPr>
        <w:pageBreakBefore w:val="0"/>
        <w:kinsoku/>
        <w:wordWrap w:val="0"/>
        <w:overflowPunct/>
        <w:topLinePunct w:val="0"/>
        <w:autoSpaceDE/>
        <w:autoSpaceDN/>
        <w:bidi w:val="0"/>
        <w:adjustRightInd/>
        <w:spacing w:line="440" w:lineRule="exact"/>
        <w:ind w:firstLine="480" w:firstLineChars="200"/>
        <w:textAlignment w:val="auto"/>
        <w:rPr>
          <w:rFonts w:hint="eastAsia" w:ascii="宋体" w:hAnsi="宋体"/>
          <w:sz w:val="24"/>
        </w:rPr>
      </w:pPr>
      <w:r>
        <w:rPr>
          <w:rFonts w:hint="eastAsia" w:ascii="宋体" w:hAnsi="宋体"/>
          <w:sz w:val="24"/>
        </w:rPr>
        <w:t>根据</w:t>
      </w:r>
      <w:r>
        <w:rPr>
          <w:rFonts w:hint="eastAsia" w:ascii="宋体" w:hAnsi="宋体"/>
          <w:sz w:val="24"/>
          <w:lang w:eastAsia="zh-CN"/>
        </w:rPr>
        <w:t>青川县人民医院</w:t>
      </w:r>
      <w:r>
        <w:rPr>
          <w:rFonts w:hint="eastAsia" w:ascii="宋体" w:hAnsi="宋体"/>
          <w:sz w:val="24"/>
        </w:rPr>
        <w:t>的采购计划,拟采用单一来源采购方式对</w:t>
      </w:r>
      <w:r>
        <w:rPr>
          <w:rFonts w:hint="eastAsia" w:ascii="宋体" w:hAnsi="宋体"/>
          <w:sz w:val="24"/>
          <w:lang w:eastAsia="zh-CN"/>
        </w:rPr>
        <w:t>青川县</w:t>
      </w:r>
      <w:r>
        <w:rPr>
          <w:rFonts w:hint="eastAsia" w:ascii="宋体" w:hAnsi="宋体"/>
          <w:sz w:val="24"/>
        </w:rPr>
        <w:t>人民医院</w:t>
      </w:r>
      <w:r>
        <w:rPr>
          <w:rFonts w:hint="eastAsia" w:ascii="宋体" w:hAnsi="宋体"/>
          <w:sz w:val="24"/>
          <w:lang w:eastAsia="zh-CN"/>
        </w:rPr>
        <w:t>微信公众号改造及120急诊急救平台接口建设项目进行采购</w:t>
      </w:r>
      <w:r>
        <w:rPr>
          <w:rFonts w:hint="eastAsia" w:ascii="宋体" w:hAnsi="宋体"/>
          <w:sz w:val="24"/>
        </w:rPr>
        <w:t>,现诚邀贵公司参加该项目的协商。</w:t>
      </w:r>
    </w:p>
    <w:p>
      <w:pPr>
        <w:pageBreakBefore w:val="0"/>
        <w:kinsoku/>
        <w:wordWrap w:val="0"/>
        <w:overflowPunct/>
        <w:topLinePunct w:val="0"/>
        <w:autoSpaceDE/>
        <w:autoSpaceDN/>
        <w:bidi w:val="0"/>
        <w:adjustRightInd/>
        <w:spacing w:line="440" w:lineRule="exact"/>
        <w:ind w:firstLine="480" w:firstLineChars="200"/>
        <w:textAlignment w:val="auto"/>
        <w:rPr>
          <w:rFonts w:hint="eastAsia" w:ascii="宋体" w:hAnsi="宋体" w:eastAsia="宋体"/>
          <w:sz w:val="24"/>
          <w:lang w:eastAsia="zh-CN"/>
        </w:rPr>
      </w:pPr>
      <w:r>
        <w:rPr>
          <w:rFonts w:hint="eastAsia" w:ascii="宋体" w:hAnsi="宋体"/>
          <w:b/>
          <w:bCs/>
          <w:sz w:val="24"/>
          <w:szCs w:val="22"/>
        </w:rPr>
        <w:t>一、项目</w:t>
      </w:r>
      <w:r>
        <w:rPr>
          <w:rFonts w:hint="eastAsia" w:ascii="宋体" w:hAnsi="宋体"/>
          <w:b/>
          <w:bCs/>
          <w:sz w:val="24"/>
          <w:szCs w:val="22"/>
          <w:lang w:eastAsia="zh-CN"/>
        </w:rPr>
        <w:t>名称</w:t>
      </w:r>
      <w:r>
        <w:rPr>
          <w:rFonts w:hint="eastAsia" w:ascii="宋体" w:hAnsi="宋体"/>
          <w:b/>
          <w:bCs/>
          <w:sz w:val="24"/>
          <w:szCs w:val="22"/>
        </w:rPr>
        <w:t>：</w:t>
      </w:r>
      <w:r>
        <w:rPr>
          <w:rFonts w:hint="eastAsia" w:ascii="宋体" w:hAnsi="宋体"/>
          <w:b w:val="0"/>
          <w:bCs w:val="0"/>
          <w:sz w:val="24"/>
          <w:szCs w:val="22"/>
          <w:lang w:eastAsia="zh-CN"/>
        </w:rPr>
        <w:t>青川县</w:t>
      </w:r>
      <w:r>
        <w:rPr>
          <w:rFonts w:hint="eastAsia" w:ascii="宋体" w:hAnsi="宋体"/>
          <w:b w:val="0"/>
          <w:bCs w:val="0"/>
          <w:sz w:val="24"/>
        </w:rPr>
        <w:t>人民医院</w:t>
      </w:r>
      <w:r>
        <w:rPr>
          <w:rFonts w:hint="eastAsia" w:ascii="宋体" w:hAnsi="宋体"/>
          <w:b w:val="0"/>
          <w:bCs w:val="0"/>
          <w:sz w:val="24"/>
          <w:lang w:eastAsia="zh-CN"/>
        </w:rPr>
        <w:t>微信公众号改造及120急诊急救平台接口建设项目</w:t>
      </w:r>
    </w:p>
    <w:p>
      <w:pPr>
        <w:pageBreakBefore w:val="0"/>
        <w:kinsoku/>
        <w:wordWrap/>
        <w:overflowPunct/>
        <w:topLinePunct w:val="0"/>
        <w:autoSpaceDE/>
        <w:autoSpaceDN/>
        <w:bidi w:val="0"/>
        <w:adjustRightInd/>
        <w:spacing w:line="440" w:lineRule="exact"/>
        <w:ind w:firstLine="470" w:firstLineChars="196"/>
        <w:textAlignment w:val="auto"/>
        <w:rPr>
          <w:rFonts w:hint="eastAsia" w:ascii="宋体" w:hAnsi="宋体"/>
          <w:b/>
          <w:bCs/>
          <w:sz w:val="24"/>
          <w:szCs w:val="22"/>
          <w:lang w:eastAsia="zh-CN"/>
        </w:rPr>
      </w:pPr>
      <w:r>
        <w:rPr>
          <w:rFonts w:hint="eastAsia" w:ascii="宋体" w:hAnsi="宋体"/>
          <w:b/>
          <w:bCs/>
          <w:sz w:val="24"/>
          <w:szCs w:val="22"/>
          <w:lang w:eastAsia="zh-CN"/>
        </w:rPr>
        <w:t>二、采购方式：</w:t>
      </w:r>
      <w:r>
        <w:rPr>
          <w:rFonts w:hint="eastAsia" w:ascii="宋体" w:hAnsi="宋体" w:eastAsia="宋体" w:cs="宋体"/>
          <w:i w:val="0"/>
          <w:caps w:val="0"/>
          <w:color w:val="auto"/>
          <w:spacing w:val="0"/>
          <w:sz w:val="24"/>
          <w:szCs w:val="24"/>
          <w:shd w:val="clear" w:fill="FFFFFF"/>
        </w:rPr>
        <w:t>单一来源采购</w:t>
      </w:r>
    </w:p>
    <w:p>
      <w:pPr>
        <w:pageBreakBefore w:val="0"/>
        <w:kinsoku/>
        <w:wordWrap/>
        <w:overflowPunct/>
        <w:topLinePunct w:val="0"/>
        <w:autoSpaceDE/>
        <w:autoSpaceDN/>
        <w:bidi w:val="0"/>
        <w:adjustRightInd/>
        <w:spacing w:line="440" w:lineRule="exact"/>
        <w:ind w:firstLine="470" w:firstLineChars="196"/>
        <w:textAlignment w:val="auto"/>
        <w:rPr>
          <w:rFonts w:hint="eastAsia" w:ascii="宋体" w:hAnsi="宋体"/>
          <w:b/>
          <w:bCs/>
          <w:sz w:val="24"/>
          <w:szCs w:val="22"/>
        </w:rPr>
      </w:pPr>
      <w:r>
        <w:rPr>
          <w:rFonts w:hint="eastAsia" w:ascii="宋体" w:hAnsi="宋体"/>
          <w:b/>
          <w:bCs/>
          <w:sz w:val="24"/>
          <w:szCs w:val="22"/>
          <w:lang w:eastAsia="zh-CN"/>
        </w:rPr>
        <w:t>三</w:t>
      </w:r>
      <w:r>
        <w:rPr>
          <w:rFonts w:hint="eastAsia" w:ascii="宋体" w:hAnsi="宋体"/>
          <w:b/>
          <w:bCs/>
          <w:sz w:val="24"/>
          <w:szCs w:val="22"/>
        </w:rPr>
        <w:t>、供应商参加本次政府采购活动应具备下列条件：</w:t>
      </w:r>
    </w:p>
    <w:p>
      <w:pPr>
        <w:pageBreakBefore w:val="0"/>
        <w:kinsoku/>
        <w:wordWrap/>
        <w:overflowPunct/>
        <w:topLinePunct w:val="0"/>
        <w:autoSpaceDE/>
        <w:autoSpaceDN/>
        <w:bidi w:val="0"/>
        <w:adjustRightInd/>
        <w:spacing w:line="440" w:lineRule="exact"/>
        <w:ind w:firstLine="470" w:firstLineChars="196"/>
        <w:textAlignment w:val="auto"/>
        <w:rPr>
          <w:rFonts w:hint="eastAsia" w:ascii="宋体" w:hAnsi="宋体"/>
          <w:sz w:val="24"/>
        </w:rPr>
      </w:pPr>
      <w:r>
        <w:rPr>
          <w:rFonts w:hint="eastAsia" w:ascii="宋体" w:hAnsi="宋体"/>
          <w:sz w:val="24"/>
        </w:rPr>
        <w:t>1、具有独立承担民事责任的能力；</w:t>
      </w:r>
    </w:p>
    <w:p>
      <w:pPr>
        <w:pageBreakBefore w:val="0"/>
        <w:kinsoku/>
        <w:wordWrap/>
        <w:overflowPunct/>
        <w:topLinePunct w:val="0"/>
        <w:autoSpaceDE/>
        <w:autoSpaceDN/>
        <w:bidi w:val="0"/>
        <w:adjustRightInd/>
        <w:spacing w:line="440" w:lineRule="exact"/>
        <w:ind w:firstLine="470" w:firstLineChars="196"/>
        <w:textAlignment w:val="auto"/>
        <w:rPr>
          <w:rFonts w:hint="eastAsia" w:ascii="宋体" w:hAnsi="宋体"/>
          <w:sz w:val="24"/>
        </w:rPr>
      </w:pPr>
      <w:r>
        <w:rPr>
          <w:rFonts w:ascii="宋体" w:hAnsi="宋体"/>
          <w:sz w:val="24"/>
        </w:rPr>
        <w:t>2</w:t>
      </w:r>
      <w:r>
        <w:rPr>
          <w:rFonts w:hint="eastAsia" w:ascii="宋体" w:hAnsi="宋体"/>
          <w:sz w:val="24"/>
        </w:rPr>
        <w:t>、具有良好的商业信誉和健全的财务会计制度；</w:t>
      </w:r>
    </w:p>
    <w:p>
      <w:pPr>
        <w:pageBreakBefore w:val="0"/>
        <w:kinsoku/>
        <w:wordWrap/>
        <w:overflowPunct/>
        <w:topLinePunct w:val="0"/>
        <w:autoSpaceDE/>
        <w:autoSpaceDN/>
        <w:bidi w:val="0"/>
        <w:adjustRightInd/>
        <w:spacing w:line="440" w:lineRule="exact"/>
        <w:ind w:firstLine="470" w:firstLineChars="196"/>
        <w:textAlignment w:val="auto"/>
        <w:rPr>
          <w:rFonts w:hint="eastAsia" w:ascii="宋体" w:hAnsi="宋体" w:eastAsia="宋体"/>
          <w:sz w:val="24"/>
          <w:lang w:eastAsia="zh-CN"/>
        </w:rPr>
      </w:pPr>
      <w:r>
        <w:rPr>
          <w:rFonts w:ascii="宋体" w:hAnsi="宋体"/>
          <w:sz w:val="24"/>
        </w:rPr>
        <w:t>3</w:t>
      </w:r>
      <w:r>
        <w:rPr>
          <w:rFonts w:hint="eastAsia" w:ascii="宋体" w:hAnsi="宋体"/>
          <w:sz w:val="24"/>
        </w:rPr>
        <w:t>、具有履行合同所必需的设备和专业技术能力；</w:t>
      </w:r>
    </w:p>
    <w:p>
      <w:pPr>
        <w:pageBreakBefore w:val="0"/>
        <w:kinsoku/>
        <w:wordWrap/>
        <w:overflowPunct/>
        <w:topLinePunct w:val="0"/>
        <w:autoSpaceDE/>
        <w:autoSpaceDN/>
        <w:bidi w:val="0"/>
        <w:adjustRightInd/>
        <w:spacing w:line="440" w:lineRule="exact"/>
        <w:ind w:firstLine="480" w:firstLineChars="200"/>
        <w:jc w:val="left"/>
        <w:textAlignment w:val="auto"/>
        <w:rPr>
          <w:rFonts w:hint="eastAsia" w:ascii="宋体" w:hAnsi="宋体" w:eastAsia="宋体"/>
          <w:sz w:val="24"/>
          <w:lang w:eastAsia="zh-CN"/>
        </w:rPr>
      </w:pPr>
      <w:r>
        <w:rPr>
          <w:rFonts w:ascii="宋体" w:hAnsi="宋体"/>
          <w:sz w:val="24"/>
        </w:rPr>
        <w:t>4</w:t>
      </w:r>
      <w:r>
        <w:rPr>
          <w:rFonts w:hint="eastAsia" w:ascii="宋体" w:hAnsi="宋体"/>
          <w:sz w:val="24"/>
        </w:rPr>
        <w:t>、有依法缴纳税收和社会保障资金的良好记录；</w:t>
      </w:r>
    </w:p>
    <w:p>
      <w:pPr>
        <w:pageBreakBefore w:val="0"/>
        <w:kinsoku/>
        <w:wordWrap/>
        <w:overflowPunct/>
        <w:topLinePunct w:val="0"/>
        <w:autoSpaceDE/>
        <w:autoSpaceDN/>
        <w:bidi w:val="0"/>
        <w:adjustRightInd/>
        <w:spacing w:line="440" w:lineRule="exact"/>
        <w:ind w:firstLine="480" w:firstLineChars="200"/>
        <w:jc w:val="left"/>
        <w:textAlignment w:val="auto"/>
        <w:rPr>
          <w:rFonts w:hint="eastAsia" w:ascii="宋体" w:hAnsi="宋体" w:eastAsia="宋体"/>
          <w:sz w:val="24"/>
          <w:lang w:eastAsia="zh-CN"/>
        </w:rPr>
      </w:pPr>
      <w:r>
        <w:rPr>
          <w:rFonts w:ascii="宋体" w:hAnsi="宋体"/>
          <w:sz w:val="24"/>
        </w:rPr>
        <w:t>5</w:t>
      </w:r>
      <w:r>
        <w:rPr>
          <w:rFonts w:hint="eastAsia" w:ascii="宋体" w:hAnsi="宋体"/>
          <w:sz w:val="24"/>
        </w:rPr>
        <w:t>、参加政府采购活动前三年内，在经营活动中没有重大违法记录；</w:t>
      </w:r>
    </w:p>
    <w:p>
      <w:pPr>
        <w:pageBreakBefore w:val="0"/>
        <w:kinsoku/>
        <w:wordWrap/>
        <w:overflowPunct/>
        <w:topLinePunct w:val="0"/>
        <w:autoSpaceDE/>
        <w:autoSpaceDN/>
        <w:bidi w:val="0"/>
        <w:adjustRightInd/>
        <w:spacing w:line="440" w:lineRule="exact"/>
        <w:ind w:firstLine="480" w:firstLineChars="200"/>
        <w:jc w:val="left"/>
        <w:textAlignment w:val="auto"/>
        <w:rPr>
          <w:rFonts w:hint="eastAsia" w:ascii="宋体" w:hAnsi="宋体"/>
          <w:sz w:val="24"/>
        </w:rPr>
      </w:pPr>
      <w:r>
        <w:rPr>
          <w:rFonts w:ascii="宋体" w:hAnsi="宋体"/>
          <w:sz w:val="24"/>
        </w:rPr>
        <w:t>6</w:t>
      </w:r>
      <w:r>
        <w:rPr>
          <w:rFonts w:hint="eastAsia" w:ascii="宋体" w:hAnsi="宋体"/>
          <w:sz w:val="24"/>
        </w:rPr>
        <w:t>、法律、行政法规规定的其他条件。</w:t>
      </w:r>
    </w:p>
    <w:p>
      <w:pPr>
        <w:pageBreakBefore w:val="0"/>
        <w:widowControl/>
        <w:kinsoku/>
        <w:wordWrap/>
        <w:overflowPunct/>
        <w:topLinePunct w:val="0"/>
        <w:autoSpaceDE/>
        <w:autoSpaceDN/>
        <w:bidi w:val="0"/>
        <w:adjustRightInd/>
        <w:spacing w:line="440" w:lineRule="exact"/>
        <w:ind w:firstLine="470" w:firstLineChars="196"/>
        <w:textAlignment w:val="auto"/>
        <w:rPr>
          <w:rFonts w:hint="eastAsia" w:ascii="宋体" w:hAnsi="宋体"/>
          <w:b/>
          <w:sz w:val="24"/>
          <w:lang w:val="zh-CN"/>
        </w:rPr>
      </w:pPr>
      <w:r>
        <w:rPr>
          <w:rFonts w:hint="eastAsia" w:ascii="宋体" w:hAnsi="宋体"/>
          <w:b/>
          <w:sz w:val="24"/>
          <w:lang w:val="zh-CN"/>
        </w:rPr>
        <w:t>特定资格要求：无</w:t>
      </w:r>
    </w:p>
    <w:p>
      <w:pPr>
        <w:pStyle w:val="14"/>
        <w:pageBreakBefore w:val="0"/>
        <w:kinsoku/>
        <w:wordWrap/>
        <w:overflowPunct/>
        <w:topLinePunct w:val="0"/>
        <w:autoSpaceDE/>
        <w:autoSpaceDN/>
        <w:bidi w:val="0"/>
        <w:adjustRightInd/>
        <w:spacing w:before="0" w:after="0" w:line="440" w:lineRule="exact"/>
        <w:textAlignment w:val="auto"/>
        <w:rPr>
          <w:rFonts w:hint="eastAsia"/>
          <w:lang w:val="zh-CN"/>
        </w:rPr>
      </w:pPr>
      <w:r>
        <w:rPr>
          <w:rFonts w:hint="eastAsia" w:ascii="宋体" w:hAnsi="宋体"/>
          <w:b/>
          <w:sz w:val="24"/>
          <w:lang w:val="zh-CN"/>
        </w:rPr>
        <w:t>四、拟确定的唯一供应商名称及地址：</w:t>
      </w:r>
    </w:p>
    <w:p>
      <w:pPr>
        <w:pStyle w:val="1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拟定的唯一供应商名称：成都成电医星数字健康软件有限公司；</w:t>
      </w:r>
    </w:p>
    <w:p>
      <w:pPr>
        <w:pStyle w:val="1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i w:val="0"/>
          <w:caps w:val="0"/>
          <w:color w:val="auto"/>
          <w:spacing w:val="0"/>
          <w:sz w:val="24"/>
          <w:szCs w:val="24"/>
          <w:shd w:val="clear" w:fill="FFFFFF"/>
        </w:rPr>
        <w:t>地址</w:t>
      </w:r>
      <w:r>
        <w:rPr>
          <w:rFonts w:hint="eastAsia" w:ascii="宋体" w:hAnsi="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lang w:eastAsia="zh-CN"/>
        </w:rPr>
        <w:t>四川省</w:t>
      </w:r>
      <w:r>
        <w:rPr>
          <w:rFonts w:hint="eastAsia" w:ascii="宋体" w:hAnsi="宋体" w:eastAsia="宋体" w:cs="宋体"/>
          <w:color w:val="auto"/>
          <w:sz w:val="24"/>
          <w:szCs w:val="24"/>
        </w:rPr>
        <w:t>成都市温江区光华大道三段1588号珠江国际新城写字楼25楼</w:t>
      </w:r>
      <w:r>
        <w:rPr>
          <w:rFonts w:hint="eastAsia" w:ascii="宋体" w:hAnsi="宋体" w:cs="宋体"/>
          <w:color w:val="auto"/>
          <w:sz w:val="24"/>
          <w:szCs w:val="24"/>
          <w:lang w:val="en-US" w:eastAsia="zh-CN"/>
        </w:rPr>
        <w:t>。</w:t>
      </w:r>
    </w:p>
    <w:p>
      <w:pPr>
        <w:pStyle w:val="2"/>
        <w:pageBreakBefore w:val="0"/>
        <w:kinsoku/>
        <w:wordWrap/>
        <w:overflowPunct/>
        <w:topLinePunct w:val="0"/>
        <w:autoSpaceDE/>
        <w:autoSpaceDN/>
        <w:bidi w:val="0"/>
        <w:adjustRightInd/>
        <w:spacing w:after="0" w:line="440" w:lineRule="exact"/>
        <w:ind w:firstLine="480" w:firstLineChars="200"/>
        <w:textAlignment w:val="auto"/>
        <w:rPr>
          <w:rFonts w:ascii="宋体" w:hAnsi="宋体"/>
          <w:b/>
          <w:bCs/>
          <w:sz w:val="24"/>
        </w:rPr>
      </w:pPr>
      <w:r>
        <w:rPr>
          <w:rFonts w:hint="eastAsia" w:ascii="宋体" w:hAnsi="宋体"/>
          <w:b/>
          <w:bCs/>
          <w:sz w:val="24"/>
          <w:lang w:eastAsia="zh-CN"/>
        </w:rPr>
        <w:t>五</w:t>
      </w:r>
      <w:r>
        <w:rPr>
          <w:rFonts w:hint="eastAsia" w:ascii="宋体" w:hAnsi="宋体"/>
          <w:b/>
          <w:bCs/>
          <w:sz w:val="24"/>
        </w:rPr>
        <w:t>、领取单一来源采购文件方式、报名：</w:t>
      </w:r>
    </w:p>
    <w:p>
      <w:pPr>
        <w:pageBreakBefore w:val="0"/>
        <w:kinsoku/>
        <w:wordWrap/>
        <w:overflowPunct/>
        <w:topLinePunct w:val="0"/>
        <w:autoSpaceDE/>
        <w:autoSpaceDN/>
        <w:bidi w:val="0"/>
        <w:adjustRightInd/>
        <w:spacing w:line="440" w:lineRule="exact"/>
        <w:ind w:firstLine="480" w:firstLineChars="200"/>
        <w:textAlignment w:val="auto"/>
        <w:rPr>
          <w:rFonts w:ascii="宋体" w:hAnsi="宋体"/>
          <w:sz w:val="24"/>
          <w:szCs w:val="24"/>
        </w:rPr>
      </w:pPr>
      <w:r>
        <w:rPr>
          <w:rFonts w:hint="eastAsia" w:ascii="宋体" w:hAnsi="宋体"/>
          <w:sz w:val="24"/>
          <w:szCs w:val="22"/>
        </w:rPr>
        <w:t>单一来源</w:t>
      </w:r>
      <w:r>
        <w:rPr>
          <w:rFonts w:hint="eastAsia" w:ascii="宋体" w:hAnsi="宋体"/>
          <w:bCs/>
          <w:sz w:val="24"/>
        </w:rPr>
        <w:t>采购</w:t>
      </w:r>
      <w:r>
        <w:rPr>
          <w:rFonts w:hint="eastAsia" w:ascii="宋体" w:hAnsi="宋体"/>
          <w:sz w:val="24"/>
          <w:szCs w:val="22"/>
        </w:rPr>
        <w:t>文件领取方式、报名：</w:t>
      </w:r>
      <w:r>
        <w:rPr>
          <w:rFonts w:hint="eastAsia" w:ascii="宋体" w:hAnsi="宋体"/>
          <w:sz w:val="24"/>
        </w:rPr>
        <w:t>如贵公司愿意,</w:t>
      </w:r>
      <w:r>
        <w:rPr>
          <w:rFonts w:hint="eastAsia" w:ascii="宋体" w:hAnsi="宋体"/>
          <w:color w:val="C00000"/>
          <w:sz w:val="24"/>
        </w:rPr>
        <w:t>请于 202</w:t>
      </w:r>
      <w:r>
        <w:rPr>
          <w:rFonts w:hint="eastAsia" w:ascii="宋体" w:hAnsi="宋体"/>
          <w:color w:val="C00000"/>
          <w:sz w:val="24"/>
          <w:lang w:val="en-US" w:eastAsia="zh-CN"/>
        </w:rPr>
        <w:t>2</w:t>
      </w:r>
      <w:r>
        <w:rPr>
          <w:rFonts w:hint="eastAsia" w:ascii="宋体" w:hAnsi="宋体"/>
          <w:color w:val="C00000"/>
          <w:sz w:val="24"/>
        </w:rPr>
        <w:t>年</w:t>
      </w:r>
      <w:r>
        <w:rPr>
          <w:rFonts w:hint="eastAsia" w:ascii="宋体" w:hAnsi="宋体"/>
          <w:color w:val="C00000"/>
          <w:sz w:val="24"/>
          <w:lang w:val="en-US" w:eastAsia="zh-CN"/>
        </w:rPr>
        <w:t>6</w:t>
      </w:r>
      <w:r>
        <w:rPr>
          <w:rFonts w:hint="eastAsia" w:ascii="宋体" w:hAnsi="宋体"/>
          <w:color w:val="C00000"/>
          <w:sz w:val="24"/>
        </w:rPr>
        <w:t>月</w:t>
      </w:r>
      <w:r>
        <w:rPr>
          <w:rFonts w:hint="eastAsia" w:ascii="宋体" w:hAnsi="宋体"/>
          <w:color w:val="C00000"/>
          <w:sz w:val="24"/>
          <w:lang w:val="en-US" w:eastAsia="zh-CN"/>
        </w:rPr>
        <w:t>29</w:t>
      </w:r>
      <w:r>
        <w:rPr>
          <w:rFonts w:hint="eastAsia" w:ascii="宋体" w:hAnsi="宋体"/>
          <w:color w:val="C00000"/>
          <w:sz w:val="24"/>
        </w:rPr>
        <w:t>日</w:t>
      </w:r>
      <w:r>
        <w:rPr>
          <w:rFonts w:hint="eastAsia" w:ascii="宋体" w:hAnsi="宋体"/>
          <w:color w:val="C00000"/>
          <w:sz w:val="24"/>
          <w:lang w:val="en-US" w:eastAsia="zh-CN"/>
        </w:rPr>
        <w:t>17</w:t>
      </w:r>
      <w:r>
        <w:rPr>
          <w:rFonts w:hint="eastAsia" w:ascii="宋体" w:hAnsi="宋体"/>
          <w:color w:val="C00000"/>
          <w:sz w:val="24"/>
        </w:rPr>
        <w:t>时</w:t>
      </w:r>
      <w:r>
        <w:rPr>
          <w:rFonts w:hint="eastAsia" w:ascii="宋体" w:hAnsi="宋体"/>
          <w:sz w:val="24"/>
        </w:rPr>
        <w:t>前到</w:t>
      </w:r>
      <w:r>
        <w:rPr>
          <w:rFonts w:hint="eastAsia" w:ascii="宋体" w:hAnsi="宋体"/>
          <w:sz w:val="24"/>
          <w:lang w:eastAsia="zh-CN"/>
        </w:rPr>
        <w:t>青川县人民医院信息科进行报名</w:t>
      </w:r>
      <w:r>
        <w:rPr>
          <w:rFonts w:hint="eastAsia" w:ascii="宋体" w:hAnsi="宋体"/>
          <w:sz w:val="24"/>
        </w:rPr>
        <w:t>，</w:t>
      </w:r>
      <w:r>
        <w:rPr>
          <w:rFonts w:hint="eastAsia" w:ascii="宋体" w:hAnsi="宋体"/>
          <w:bCs/>
          <w:sz w:val="24"/>
        </w:rPr>
        <w:t>单一来源采购文件</w:t>
      </w:r>
      <w:r>
        <w:rPr>
          <w:rFonts w:hint="eastAsia" w:ascii="宋体" w:hAnsi="宋体"/>
          <w:sz w:val="24"/>
        </w:rPr>
        <w:t>在</w:t>
      </w:r>
      <w:r>
        <w:rPr>
          <w:rFonts w:hint="eastAsia" w:ascii="宋体" w:hAnsi="宋体"/>
          <w:sz w:val="24"/>
          <w:lang w:eastAsia="zh-CN"/>
        </w:rPr>
        <w:t>青川县人民医院官网</w:t>
      </w:r>
      <w:r>
        <w:rPr>
          <w:rFonts w:hint="eastAsia" w:hAnsi="宋体"/>
          <w:bCs/>
          <w:sz w:val="24"/>
        </w:rPr>
        <w:t>（https://www.gysqcxrmyy.com/）下载</w:t>
      </w:r>
      <w:r>
        <w:rPr>
          <w:rFonts w:hint="eastAsia" w:ascii="宋体" w:hAnsi="宋体"/>
          <w:sz w:val="24"/>
        </w:rPr>
        <w:t>。</w:t>
      </w:r>
    </w:p>
    <w:p>
      <w:pPr>
        <w:pStyle w:val="2"/>
        <w:pageBreakBefore w:val="0"/>
        <w:kinsoku/>
        <w:wordWrap/>
        <w:overflowPunct/>
        <w:topLinePunct w:val="0"/>
        <w:autoSpaceDE/>
        <w:autoSpaceDN/>
        <w:bidi w:val="0"/>
        <w:adjustRightInd/>
        <w:snapToGrid w:val="0"/>
        <w:spacing w:after="0" w:line="440" w:lineRule="exact"/>
        <w:ind w:firstLine="480" w:firstLineChars="200"/>
        <w:textAlignment w:val="auto"/>
        <w:rPr>
          <w:rFonts w:hint="eastAsia" w:ascii="宋体" w:hAnsi="宋体"/>
          <w:sz w:val="24"/>
        </w:rPr>
      </w:pPr>
      <w:r>
        <w:rPr>
          <w:rFonts w:hint="eastAsia" w:ascii="宋体" w:hAnsi="宋体"/>
          <w:b/>
          <w:bCs/>
          <w:sz w:val="24"/>
        </w:rPr>
        <w:t>六、协商时间：</w:t>
      </w:r>
      <w:r>
        <w:rPr>
          <w:rFonts w:ascii="宋体" w:hAnsi="宋体"/>
          <w:color w:val="C00000"/>
          <w:sz w:val="24"/>
        </w:rPr>
        <w:t>20</w:t>
      </w:r>
      <w:r>
        <w:rPr>
          <w:rFonts w:hint="eastAsia" w:ascii="宋体" w:hAnsi="宋体"/>
          <w:color w:val="C00000"/>
          <w:sz w:val="24"/>
        </w:rPr>
        <w:t>2</w:t>
      </w:r>
      <w:r>
        <w:rPr>
          <w:rFonts w:hint="eastAsia" w:ascii="宋体" w:hAnsi="宋体"/>
          <w:color w:val="C00000"/>
          <w:sz w:val="24"/>
          <w:lang w:val="en-US" w:eastAsia="zh-CN"/>
        </w:rPr>
        <w:t>2</w:t>
      </w:r>
      <w:r>
        <w:rPr>
          <w:rFonts w:hint="eastAsia" w:ascii="宋体" w:hAnsi="宋体"/>
          <w:color w:val="C00000"/>
          <w:sz w:val="24"/>
        </w:rPr>
        <w:t xml:space="preserve">年 </w:t>
      </w:r>
      <w:r>
        <w:rPr>
          <w:rFonts w:hint="eastAsia" w:ascii="宋体" w:hAnsi="宋体"/>
          <w:color w:val="C00000"/>
          <w:sz w:val="24"/>
          <w:lang w:val="en-US" w:eastAsia="zh-CN"/>
        </w:rPr>
        <w:t>6</w:t>
      </w:r>
      <w:r>
        <w:rPr>
          <w:rFonts w:hint="eastAsia" w:ascii="宋体" w:hAnsi="宋体"/>
          <w:color w:val="C00000"/>
          <w:sz w:val="24"/>
        </w:rPr>
        <w:t>月</w:t>
      </w:r>
      <w:r>
        <w:rPr>
          <w:rFonts w:hint="eastAsia" w:ascii="宋体" w:hAnsi="宋体"/>
          <w:color w:val="C00000"/>
          <w:sz w:val="24"/>
          <w:lang w:val="en-US" w:eastAsia="zh-CN"/>
        </w:rPr>
        <w:t>30</w:t>
      </w:r>
      <w:r>
        <w:rPr>
          <w:rFonts w:hint="eastAsia" w:ascii="宋体" w:hAnsi="宋体"/>
          <w:color w:val="C00000"/>
          <w:sz w:val="24"/>
        </w:rPr>
        <w:t>日</w:t>
      </w:r>
      <w:r>
        <w:rPr>
          <w:rFonts w:hint="eastAsia" w:ascii="宋体" w:hAnsi="宋体"/>
          <w:color w:val="C00000"/>
          <w:sz w:val="24"/>
          <w:lang w:val="en-US" w:eastAsia="zh-CN"/>
        </w:rPr>
        <w:t>15</w:t>
      </w:r>
      <w:r>
        <w:rPr>
          <w:rFonts w:hint="eastAsia" w:ascii="宋体" w:hAnsi="宋体"/>
          <w:color w:val="C00000"/>
          <w:sz w:val="24"/>
        </w:rPr>
        <w:t>时。</w:t>
      </w:r>
    </w:p>
    <w:p>
      <w:pPr>
        <w:pStyle w:val="2"/>
        <w:pageBreakBefore w:val="0"/>
        <w:kinsoku/>
        <w:wordWrap/>
        <w:overflowPunct/>
        <w:topLinePunct w:val="0"/>
        <w:autoSpaceDE/>
        <w:autoSpaceDN/>
        <w:bidi w:val="0"/>
        <w:adjustRightInd/>
        <w:snapToGrid w:val="0"/>
        <w:spacing w:after="0" w:line="440" w:lineRule="exact"/>
        <w:ind w:firstLine="480" w:firstLineChars="200"/>
        <w:textAlignment w:val="auto"/>
        <w:rPr>
          <w:rFonts w:hint="eastAsia" w:ascii="宋体" w:hAnsi="宋体" w:eastAsia="宋体"/>
          <w:sz w:val="24"/>
          <w:lang w:eastAsia="zh-CN"/>
        </w:rPr>
      </w:pPr>
      <w:r>
        <w:rPr>
          <w:rFonts w:hint="eastAsia" w:ascii="宋体" w:hAnsi="宋体"/>
          <w:b/>
          <w:bCs/>
          <w:sz w:val="24"/>
        </w:rPr>
        <w:t>七、递交响应文件地点：</w:t>
      </w:r>
      <w:r>
        <w:rPr>
          <w:rFonts w:hint="eastAsia" w:ascii="宋体" w:hAnsi="宋体"/>
          <w:sz w:val="24"/>
          <w:lang w:eastAsia="zh-CN"/>
        </w:rPr>
        <w:t>青川县人民医院门诊五楼小会议室</w:t>
      </w:r>
    </w:p>
    <w:p>
      <w:pPr>
        <w:pStyle w:val="2"/>
        <w:pageBreakBefore w:val="0"/>
        <w:kinsoku/>
        <w:wordWrap/>
        <w:overflowPunct/>
        <w:topLinePunct w:val="0"/>
        <w:autoSpaceDE/>
        <w:autoSpaceDN/>
        <w:bidi w:val="0"/>
        <w:adjustRightInd/>
        <w:spacing w:after="0" w:line="440" w:lineRule="exact"/>
        <w:ind w:left="359" w:leftChars="171" w:firstLine="120" w:firstLineChars="50"/>
        <w:textAlignment w:val="auto"/>
        <w:rPr>
          <w:rFonts w:ascii="宋体" w:hAnsi="宋体"/>
          <w:b/>
          <w:bCs/>
          <w:sz w:val="24"/>
        </w:rPr>
      </w:pPr>
      <w:r>
        <w:rPr>
          <w:rFonts w:hint="eastAsia" w:ascii="宋体" w:hAnsi="宋体"/>
          <w:b/>
          <w:bCs/>
          <w:sz w:val="24"/>
          <w:lang w:eastAsia="zh-CN"/>
        </w:rPr>
        <w:t>八</w:t>
      </w:r>
      <w:r>
        <w:rPr>
          <w:rFonts w:hint="eastAsia" w:ascii="宋体" w:hAnsi="宋体"/>
          <w:b/>
          <w:bCs/>
          <w:sz w:val="24"/>
        </w:rPr>
        <w:t>、联系人</w:t>
      </w:r>
      <w:r>
        <w:rPr>
          <w:rFonts w:hint="eastAsia" w:ascii="宋体" w:hAnsi="宋体"/>
          <w:b/>
          <w:bCs/>
          <w:sz w:val="24"/>
          <w:lang w:eastAsia="zh-CN"/>
        </w:rPr>
        <w:t>及电话</w:t>
      </w:r>
      <w:r>
        <w:rPr>
          <w:rFonts w:hint="eastAsia" w:ascii="宋体" w:hAnsi="宋体"/>
          <w:b/>
          <w:bCs/>
          <w:sz w:val="24"/>
        </w:rPr>
        <w:t>：</w:t>
      </w:r>
    </w:p>
    <w:p>
      <w:pPr>
        <w:pageBreakBefore w:val="0"/>
        <w:kinsoku/>
        <w:wordWrap/>
        <w:overflowPunct/>
        <w:topLinePunct w:val="0"/>
        <w:autoSpaceDE/>
        <w:autoSpaceDN/>
        <w:bidi w:val="0"/>
        <w:adjustRightInd/>
        <w:spacing w:line="440" w:lineRule="exact"/>
        <w:ind w:firstLine="480" w:firstLineChars="200"/>
        <w:textAlignment w:val="auto"/>
        <w:rPr>
          <w:rFonts w:hint="eastAsia" w:eastAsia="宋体"/>
          <w:b/>
          <w:sz w:val="24"/>
          <w:lang w:eastAsia="zh-CN"/>
        </w:rPr>
      </w:pPr>
      <w:r>
        <w:rPr>
          <w:rFonts w:hint="eastAsia"/>
          <w:b/>
          <w:sz w:val="24"/>
          <w:szCs w:val="22"/>
        </w:rPr>
        <w:t>采购</w:t>
      </w:r>
      <w:r>
        <w:rPr>
          <w:rFonts w:hint="eastAsia"/>
          <w:b/>
          <w:sz w:val="24"/>
        </w:rPr>
        <w:t>人：</w:t>
      </w:r>
      <w:r>
        <w:rPr>
          <w:rFonts w:hint="eastAsia"/>
          <w:b/>
          <w:sz w:val="24"/>
          <w:lang w:eastAsia="zh-CN"/>
        </w:rPr>
        <w:t>青川县人民医院</w:t>
      </w:r>
    </w:p>
    <w:p>
      <w:pPr>
        <w:pageBreakBefore w:val="0"/>
        <w:kinsoku/>
        <w:wordWrap/>
        <w:overflowPunct/>
        <w:topLinePunct w:val="0"/>
        <w:autoSpaceDE/>
        <w:autoSpaceDN/>
        <w:bidi w:val="0"/>
        <w:adjustRightInd/>
        <w:spacing w:line="440" w:lineRule="exact"/>
        <w:ind w:firstLine="480" w:firstLineChars="200"/>
        <w:textAlignment w:val="auto"/>
        <w:rPr>
          <w:rFonts w:hint="default" w:hAnsi="宋体" w:eastAsia="宋体"/>
          <w:bCs/>
          <w:sz w:val="24"/>
          <w:lang w:val="en-US" w:eastAsia="zh-CN"/>
        </w:rPr>
      </w:pPr>
      <w:r>
        <w:rPr>
          <w:rFonts w:hint="eastAsia"/>
          <w:sz w:val="24"/>
          <w:szCs w:val="28"/>
        </w:rPr>
        <w:t xml:space="preserve">地  </w:t>
      </w:r>
      <w:r>
        <w:rPr>
          <w:rFonts w:hint="eastAsia" w:hAnsi="宋体"/>
          <w:bCs/>
          <w:sz w:val="24"/>
        </w:rPr>
        <w:t>址：</w:t>
      </w:r>
      <w:r>
        <w:rPr>
          <w:rFonts w:hint="eastAsia" w:hAnsi="宋体"/>
          <w:bCs/>
          <w:sz w:val="24"/>
          <w:lang w:eastAsia="zh-CN"/>
        </w:rPr>
        <w:t>四川省青川县乔庄镇平安路</w:t>
      </w:r>
      <w:r>
        <w:rPr>
          <w:rFonts w:hint="eastAsia" w:hAnsi="宋体"/>
          <w:bCs/>
          <w:sz w:val="24"/>
          <w:lang w:val="en-US" w:eastAsia="zh-CN"/>
        </w:rPr>
        <w:t>7号</w:t>
      </w:r>
    </w:p>
    <w:p>
      <w:pPr>
        <w:pageBreakBefore w:val="0"/>
        <w:kinsoku/>
        <w:wordWrap/>
        <w:overflowPunct/>
        <w:topLinePunct w:val="0"/>
        <w:autoSpaceDE/>
        <w:autoSpaceDN/>
        <w:bidi w:val="0"/>
        <w:adjustRightInd/>
        <w:spacing w:line="440" w:lineRule="exact"/>
        <w:ind w:firstLine="480" w:firstLineChars="200"/>
        <w:textAlignment w:val="auto"/>
        <w:rPr>
          <w:rFonts w:hint="eastAsia" w:hAnsi="宋体"/>
          <w:bCs/>
          <w:sz w:val="24"/>
        </w:rPr>
      </w:pPr>
      <w:r>
        <w:rPr>
          <w:rFonts w:hint="eastAsia" w:hAnsi="宋体"/>
          <w:bCs/>
          <w:sz w:val="24"/>
        </w:rPr>
        <w:t>联系人：</w:t>
      </w:r>
      <w:r>
        <w:rPr>
          <w:rFonts w:hint="eastAsia" w:hAnsi="宋体"/>
          <w:bCs/>
          <w:sz w:val="24"/>
          <w:lang w:eastAsia="zh-CN"/>
        </w:rPr>
        <w:t>税先生</w:t>
      </w:r>
      <w:r>
        <w:rPr>
          <w:rFonts w:hint="eastAsia" w:hAnsi="宋体"/>
          <w:bCs/>
          <w:sz w:val="24"/>
        </w:rPr>
        <w:t xml:space="preserve">         </w:t>
      </w:r>
    </w:p>
    <w:p>
      <w:pPr>
        <w:pageBreakBefore w:val="0"/>
        <w:kinsoku/>
        <w:wordWrap/>
        <w:overflowPunct/>
        <w:topLinePunct w:val="0"/>
        <w:autoSpaceDE/>
        <w:autoSpaceDN/>
        <w:bidi w:val="0"/>
        <w:adjustRightInd/>
        <w:spacing w:line="440" w:lineRule="exact"/>
        <w:ind w:firstLine="480" w:firstLineChars="200"/>
        <w:textAlignment w:val="auto"/>
        <w:rPr>
          <w:rFonts w:hint="default" w:ascii="宋体" w:hAnsi="宋体" w:eastAsia="宋体"/>
          <w:sz w:val="24"/>
          <w:lang w:val="en-US" w:eastAsia="zh-CN"/>
        </w:rPr>
      </w:pPr>
      <w:r>
        <w:rPr>
          <w:rFonts w:hint="eastAsia" w:hAnsi="宋体"/>
          <w:bCs/>
          <w:sz w:val="24"/>
        </w:rPr>
        <w:t>联系电话：</w:t>
      </w:r>
      <w:r>
        <w:rPr>
          <w:rFonts w:hint="eastAsia" w:ascii="宋体" w:hAnsi="宋体"/>
          <w:sz w:val="24"/>
          <w:lang w:val="en-US" w:eastAsia="zh-CN"/>
        </w:rPr>
        <w:t>18780945295</w:t>
      </w:r>
    </w:p>
    <w:p>
      <w:pPr>
        <w:pStyle w:val="3"/>
        <w:keepNext w:val="0"/>
        <w:keepLines w:val="0"/>
        <w:spacing w:line="360" w:lineRule="exact"/>
        <w:jc w:val="center"/>
        <w:rPr>
          <w:rFonts w:hint="eastAsia" w:ascii="黑体" w:hAnsi="黑体" w:eastAsia="黑体"/>
          <w:b w:val="0"/>
          <w:sz w:val="36"/>
          <w:szCs w:val="36"/>
        </w:rPr>
      </w:pPr>
      <w:r>
        <w:rPr>
          <w:rFonts w:hint="eastAsia" w:ascii="黑体" w:hAnsi="黑体" w:eastAsia="黑体"/>
          <w:b w:val="0"/>
          <w:sz w:val="36"/>
          <w:szCs w:val="36"/>
        </w:rPr>
        <w:t>第二章  单一来源采购须知</w:t>
      </w:r>
    </w:p>
    <w:p>
      <w:pPr>
        <w:pStyle w:val="3"/>
        <w:keepNext w:val="0"/>
        <w:keepLines w:val="0"/>
        <w:spacing w:line="240" w:lineRule="atLeast"/>
        <w:jc w:val="center"/>
        <w:rPr>
          <w:rFonts w:hint="eastAsia" w:ascii="黑体" w:hAnsi="黑体" w:eastAsia="黑体"/>
          <w:b w:val="0"/>
          <w:sz w:val="30"/>
          <w:szCs w:val="30"/>
        </w:rPr>
      </w:pPr>
      <w:r>
        <w:rPr>
          <w:rFonts w:hint="eastAsia" w:ascii="黑体" w:hAnsi="黑体" w:eastAsia="黑体"/>
          <w:b w:val="0"/>
          <w:sz w:val="30"/>
          <w:szCs w:val="30"/>
        </w:rPr>
        <w:t>一、供应商须知</w:t>
      </w:r>
    </w:p>
    <w:tbl>
      <w:tblPr>
        <w:tblStyle w:val="10"/>
        <w:tblW w:w="9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6"/>
        <w:gridCol w:w="2288"/>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1" w:hRule="exact"/>
          <w:tblHeader/>
          <w:jc w:val="center"/>
        </w:trPr>
        <w:tc>
          <w:tcPr>
            <w:tcW w:w="1016" w:type="dxa"/>
            <w:noWrap w:val="0"/>
            <w:vAlign w:val="center"/>
          </w:tcPr>
          <w:p>
            <w:pPr>
              <w:pStyle w:val="16"/>
              <w:ind w:left="9"/>
              <w:jc w:val="center"/>
              <w:rPr>
                <w:sz w:val="21"/>
                <w:szCs w:val="21"/>
                <w:lang w:val="zh-CN"/>
              </w:rPr>
            </w:pPr>
            <w:r>
              <w:rPr>
                <w:rFonts w:hint="eastAsia"/>
                <w:sz w:val="21"/>
                <w:szCs w:val="21"/>
                <w:lang w:val="zh-CN"/>
              </w:rPr>
              <w:t>序号</w:t>
            </w:r>
          </w:p>
        </w:tc>
        <w:tc>
          <w:tcPr>
            <w:tcW w:w="2288" w:type="dxa"/>
            <w:noWrap w:val="0"/>
            <w:vAlign w:val="center"/>
          </w:tcPr>
          <w:p>
            <w:pPr>
              <w:pStyle w:val="16"/>
              <w:ind w:left="38"/>
              <w:jc w:val="center"/>
              <w:rPr>
                <w:sz w:val="21"/>
                <w:szCs w:val="21"/>
                <w:lang w:val="zh-CN"/>
              </w:rPr>
            </w:pPr>
            <w:r>
              <w:rPr>
                <w:rFonts w:hint="eastAsia"/>
                <w:sz w:val="21"/>
                <w:szCs w:val="21"/>
                <w:lang w:val="zh-CN"/>
              </w:rPr>
              <w:t>应知事项</w:t>
            </w:r>
          </w:p>
        </w:tc>
        <w:tc>
          <w:tcPr>
            <w:tcW w:w="6232" w:type="dxa"/>
            <w:noWrap w:val="0"/>
            <w:vAlign w:val="center"/>
          </w:tcPr>
          <w:p>
            <w:pPr>
              <w:pStyle w:val="16"/>
              <w:jc w:val="center"/>
              <w:rPr>
                <w:sz w:val="21"/>
                <w:szCs w:val="21"/>
                <w:lang w:val="zh-CN"/>
              </w:rPr>
            </w:pPr>
            <w:r>
              <w:rPr>
                <w:rFonts w:hint="eastAsia"/>
                <w:sz w:val="21"/>
                <w:szCs w:val="21"/>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7" w:hRule="exact"/>
          <w:jc w:val="center"/>
        </w:trPr>
        <w:tc>
          <w:tcPr>
            <w:tcW w:w="1016" w:type="dxa"/>
            <w:noWrap w:val="0"/>
            <w:vAlign w:val="center"/>
          </w:tcPr>
          <w:p>
            <w:pPr>
              <w:pStyle w:val="16"/>
              <w:ind w:right="230"/>
              <w:jc w:val="center"/>
              <w:rPr>
                <w:rFonts w:cs="Courier New"/>
                <w:sz w:val="21"/>
                <w:szCs w:val="21"/>
                <w:lang w:val="zh-CN"/>
              </w:rPr>
            </w:pPr>
            <w:r>
              <w:rPr>
                <w:rFonts w:cs="Courier New"/>
                <w:sz w:val="21"/>
                <w:szCs w:val="21"/>
                <w:lang w:val="zh-CN"/>
              </w:rPr>
              <w:t>1</w:t>
            </w:r>
          </w:p>
        </w:tc>
        <w:tc>
          <w:tcPr>
            <w:tcW w:w="2288" w:type="dxa"/>
            <w:noWrap w:val="0"/>
            <w:vAlign w:val="center"/>
          </w:tcPr>
          <w:p>
            <w:pPr>
              <w:pStyle w:val="16"/>
              <w:ind w:left="38"/>
              <w:jc w:val="center"/>
              <w:rPr>
                <w:sz w:val="21"/>
                <w:szCs w:val="21"/>
                <w:lang w:val="zh-CN"/>
              </w:rPr>
            </w:pPr>
            <w:r>
              <w:rPr>
                <w:rFonts w:hint="eastAsia"/>
                <w:sz w:val="21"/>
                <w:szCs w:val="21"/>
                <w:lang w:val="zh-CN"/>
              </w:rPr>
              <w:t>采购预算</w:t>
            </w:r>
          </w:p>
          <w:p>
            <w:pPr>
              <w:pStyle w:val="16"/>
              <w:ind w:left="38"/>
              <w:jc w:val="center"/>
              <w:rPr>
                <w:sz w:val="21"/>
                <w:szCs w:val="21"/>
                <w:lang w:val="zh-CN"/>
              </w:rPr>
            </w:pPr>
            <w:r>
              <w:rPr>
                <w:rFonts w:hint="eastAsia"/>
                <w:sz w:val="21"/>
                <w:szCs w:val="21"/>
                <w:lang w:val="zh-CN"/>
              </w:rPr>
              <w:t>（实质性要求）</w:t>
            </w:r>
          </w:p>
        </w:tc>
        <w:tc>
          <w:tcPr>
            <w:tcW w:w="6232" w:type="dxa"/>
            <w:noWrap w:val="0"/>
            <w:vAlign w:val="center"/>
          </w:tcPr>
          <w:p>
            <w:pPr>
              <w:pStyle w:val="16"/>
              <w:spacing w:line="400" w:lineRule="exact"/>
              <w:ind w:firstLine="210" w:firstLineChars="100"/>
              <w:jc w:val="both"/>
              <w:rPr>
                <w:rFonts w:hint="default" w:eastAsia="宋体"/>
                <w:sz w:val="21"/>
                <w:szCs w:val="21"/>
                <w:lang w:val="en-US" w:eastAsia="zh-CN"/>
              </w:rPr>
            </w:pPr>
            <w:r>
              <w:rPr>
                <w:rFonts w:hint="eastAsia"/>
                <w:sz w:val="21"/>
                <w:szCs w:val="21"/>
                <w:lang w:val="zh-CN"/>
              </w:rPr>
              <w:t>采购预算：</w:t>
            </w:r>
            <w:r>
              <w:rPr>
                <w:rFonts w:hint="eastAsia"/>
                <w:sz w:val="21"/>
                <w:szCs w:val="21"/>
                <w:lang w:val="en-US" w:eastAsia="zh-CN"/>
              </w:rPr>
              <w:t>24.00</w:t>
            </w:r>
            <w:r>
              <w:rPr>
                <w:rFonts w:hint="eastAsia"/>
                <w:sz w:val="21"/>
                <w:szCs w:val="21"/>
                <w:lang w:val="zh-CN"/>
              </w:rPr>
              <w:t xml:space="preserve"> 万元。</w:t>
            </w:r>
          </w:p>
          <w:p>
            <w:pPr>
              <w:pStyle w:val="16"/>
              <w:spacing w:line="400" w:lineRule="exact"/>
              <w:ind w:firstLine="210" w:firstLineChars="100"/>
              <w:jc w:val="both"/>
              <w:rPr>
                <w:rFonts w:hint="eastAsia"/>
                <w:sz w:val="21"/>
                <w:szCs w:val="21"/>
                <w:lang w:val="zh-CN"/>
              </w:rPr>
            </w:pPr>
            <w:r>
              <w:rPr>
                <w:rFonts w:hint="eastAsia"/>
                <w:sz w:val="21"/>
                <w:szCs w:val="21"/>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5" w:hRule="exact"/>
          <w:jc w:val="center"/>
        </w:trPr>
        <w:tc>
          <w:tcPr>
            <w:tcW w:w="1016" w:type="dxa"/>
            <w:noWrap w:val="0"/>
            <w:vAlign w:val="center"/>
          </w:tcPr>
          <w:p>
            <w:pPr>
              <w:pStyle w:val="16"/>
              <w:ind w:right="230"/>
              <w:jc w:val="center"/>
              <w:rPr>
                <w:rFonts w:cs="Courier New"/>
                <w:sz w:val="21"/>
                <w:szCs w:val="21"/>
                <w:lang w:val="zh-CN"/>
              </w:rPr>
            </w:pPr>
            <w:r>
              <w:rPr>
                <w:rFonts w:cs="Courier New"/>
                <w:sz w:val="21"/>
                <w:szCs w:val="21"/>
                <w:lang w:val="zh-CN"/>
              </w:rPr>
              <w:t>2</w:t>
            </w:r>
          </w:p>
        </w:tc>
        <w:tc>
          <w:tcPr>
            <w:tcW w:w="2288" w:type="dxa"/>
            <w:noWrap w:val="0"/>
            <w:vAlign w:val="center"/>
          </w:tcPr>
          <w:p>
            <w:pPr>
              <w:pStyle w:val="16"/>
              <w:ind w:left="38"/>
              <w:jc w:val="center"/>
              <w:rPr>
                <w:sz w:val="21"/>
                <w:szCs w:val="21"/>
                <w:lang w:val="zh-CN"/>
              </w:rPr>
            </w:pPr>
            <w:r>
              <w:rPr>
                <w:rFonts w:hint="eastAsia"/>
                <w:sz w:val="21"/>
                <w:szCs w:val="21"/>
                <w:lang w:val="zh-CN"/>
              </w:rPr>
              <w:t>最高限价</w:t>
            </w:r>
          </w:p>
          <w:p>
            <w:pPr>
              <w:pStyle w:val="16"/>
              <w:ind w:left="38"/>
              <w:jc w:val="center"/>
              <w:rPr>
                <w:sz w:val="21"/>
                <w:szCs w:val="21"/>
                <w:lang w:val="zh-CN"/>
              </w:rPr>
            </w:pPr>
            <w:r>
              <w:rPr>
                <w:rFonts w:hint="eastAsia"/>
                <w:sz w:val="21"/>
                <w:szCs w:val="21"/>
                <w:lang w:val="zh-CN"/>
              </w:rPr>
              <w:t>（实质性要求）</w:t>
            </w:r>
          </w:p>
        </w:tc>
        <w:tc>
          <w:tcPr>
            <w:tcW w:w="6232" w:type="dxa"/>
            <w:noWrap w:val="0"/>
            <w:vAlign w:val="center"/>
          </w:tcPr>
          <w:p>
            <w:pPr>
              <w:pStyle w:val="16"/>
              <w:spacing w:line="400" w:lineRule="exact"/>
              <w:ind w:firstLine="210" w:firstLineChars="100"/>
              <w:jc w:val="both"/>
              <w:rPr>
                <w:rFonts w:hint="eastAsia"/>
                <w:sz w:val="21"/>
                <w:szCs w:val="21"/>
                <w:lang w:val="zh-CN"/>
              </w:rPr>
            </w:pPr>
            <w:r>
              <w:rPr>
                <w:rFonts w:hint="eastAsia"/>
                <w:sz w:val="21"/>
                <w:szCs w:val="21"/>
                <w:lang w:val="zh-CN"/>
              </w:rPr>
              <w:t>最高限价：</w:t>
            </w:r>
            <w:r>
              <w:rPr>
                <w:rFonts w:hint="eastAsia"/>
                <w:sz w:val="21"/>
                <w:szCs w:val="21"/>
                <w:lang w:val="en-US" w:eastAsia="zh-CN"/>
              </w:rPr>
              <w:t>24.00</w:t>
            </w:r>
            <w:r>
              <w:rPr>
                <w:rFonts w:hint="eastAsia"/>
                <w:sz w:val="21"/>
                <w:szCs w:val="21"/>
                <w:lang w:val="zh-CN"/>
              </w:rPr>
              <w:t>万元。</w:t>
            </w:r>
          </w:p>
          <w:p>
            <w:pPr>
              <w:pStyle w:val="16"/>
              <w:spacing w:line="400" w:lineRule="exact"/>
              <w:ind w:firstLine="210" w:firstLineChars="100"/>
              <w:jc w:val="both"/>
              <w:rPr>
                <w:rFonts w:hint="eastAsia"/>
                <w:sz w:val="21"/>
                <w:szCs w:val="21"/>
                <w:lang w:val="zh-CN"/>
              </w:rPr>
            </w:pPr>
            <w:r>
              <w:rPr>
                <w:rFonts w:hint="eastAsia"/>
                <w:sz w:val="21"/>
                <w:szCs w:val="21"/>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 w:hRule="exact"/>
          <w:jc w:val="center"/>
        </w:trPr>
        <w:tc>
          <w:tcPr>
            <w:tcW w:w="1016" w:type="dxa"/>
            <w:noWrap w:val="0"/>
            <w:vAlign w:val="center"/>
          </w:tcPr>
          <w:p>
            <w:pPr>
              <w:pStyle w:val="16"/>
              <w:ind w:right="230"/>
              <w:jc w:val="center"/>
              <w:rPr>
                <w:rFonts w:cs="Courier New"/>
                <w:sz w:val="21"/>
                <w:szCs w:val="21"/>
                <w:lang w:val="zh-CN"/>
              </w:rPr>
            </w:pPr>
          </w:p>
        </w:tc>
        <w:tc>
          <w:tcPr>
            <w:tcW w:w="2288" w:type="dxa"/>
            <w:noWrap w:val="0"/>
            <w:vAlign w:val="center"/>
          </w:tcPr>
          <w:p>
            <w:pPr>
              <w:pStyle w:val="16"/>
              <w:ind w:left="38"/>
              <w:jc w:val="center"/>
              <w:rPr>
                <w:rFonts w:hint="eastAsia"/>
                <w:sz w:val="21"/>
                <w:szCs w:val="21"/>
                <w:lang w:val="zh-CN"/>
              </w:rPr>
            </w:pPr>
          </w:p>
        </w:tc>
        <w:tc>
          <w:tcPr>
            <w:tcW w:w="6232" w:type="dxa"/>
            <w:noWrap w:val="0"/>
            <w:vAlign w:val="center"/>
          </w:tcPr>
          <w:p>
            <w:pPr>
              <w:pStyle w:val="16"/>
              <w:spacing w:line="400" w:lineRule="exact"/>
              <w:ind w:firstLine="210" w:firstLineChars="100"/>
              <w:jc w:val="both"/>
              <w:rPr>
                <w:rFonts w:hint="eastAsia"/>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 w:hRule="exact"/>
          <w:jc w:val="center"/>
        </w:trPr>
        <w:tc>
          <w:tcPr>
            <w:tcW w:w="1016" w:type="dxa"/>
            <w:noWrap w:val="0"/>
            <w:vAlign w:val="center"/>
          </w:tcPr>
          <w:p>
            <w:pPr>
              <w:pStyle w:val="16"/>
              <w:ind w:right="230"/>
              <w:jc w:val="center"/>
              <w:rPr>
                <w:rFonts w:cs="Courier New"/>
                <w:sz w:val="21"/>
                <w:szCs w:val="21"/>
                <w:lang w:val="zh-CN"/>
              </w:rPr>
            </w:pPr>
          </w:p>
        </w:tc>
        <w:tc>
          <w:tcPr>
            <w:tcW w:w="2288" w:type="dxa"/>
            <w:noWrap w:val="0"/>
            <w:vAlign w:val="center"/>
          </w:tcPr>
          <w:p>
            <w:pPr>
              <w:pStyle w:val="16"/>
              <w:ind w:left="38"/>
              <w:jc w:val="center"/>
              <w:rPr>
                <w:rFonts w:hint="eastAsia"/>
                <w:sz w:val="21"/>
                <w:szCs w:val="21"/>
                <w:lang w:val="zh-CN"/>
              </w:rPr>
            </w:pPr>
          </w:p>
        </w:tc>
        <w:tc>
          <w:tcPr>
            <w:tcW w:w="6232" w:type="dxa"/>
            <w:noWrap w:val="0"/>
            <w:vAlign w:val="center"/>
          </w:tcPr>
          <w:p>
            <w:pPr>
              <w:pStyle w:val="16"/>
              <w:spacing w:line="400" w:lineRule="exact"/>
              <w:ind w:firstLine="210" w:firstLineChars="100"/>
              <w:jc w:val="both"/>
              <w:rPr>
                <w:rFonts w:hint="eastAsia"/>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exact"/>
          <w:jc w:val="center"/>
        </w:trPr>
        <w:tc>
          <w:tcPr>
            <w:tcW w:w="1016" w:type="dxa"/>
            <w:noWrap w:val="0"/>
            <w:vAlign w:val="center"/>
          </w:tcPr>
          <w:p>
            <w:pPr>
              <w:pStyle w:val="16"/>
              <w:ind w:right="230"/>
              <w:jc w:val="center"/>
              <w:rPr>
                <w:rFonts w:cs="Courier New"/>
                <w:sz w:val="21"/>
                <w:szCs w:val="21"/>
                <w:lang w:val="zh-CN"/>
              </w:rPr>
            </w:pPr>
            <w:r>
              <w:rPr>
                <w:rFonts w:hint="eastAsia" w:cs="Courier New"/>
                <w:sz w:val="21"/>
                <w:szCs w:val="21"/>
                <w:lang w:val="zh-CN"/>
              </w:rPr>
              <w:t>3</w:t>
            </w:r>
          </w:p>
        </w:tc>
        <w:tc>
          <w:tcPr>
            <w:tcW w:w="2288" w:type="dxa"/>
            <w:noWrap w:val="0"/>
            <w:vAlign w:val="center"/>
          </w:tcPr>
          <w:p>
            <w:pPr>
              <w:pStyle w:val="16"/>
              <w:ind w:left="38"/>
              <w:jc w:val="center"/>
              <w:rPr>
                <w:sz w:val="21"/>
                <w:szCs w:val="21"/>
                <w:lang w:val="zh-CN"/>
              </w:rPr>
            </w:pPr>
            <w:r>
              <w:rPr>
                <w:rFonts w:hint="eastAsia"/>
                <w:sz w:val="21"/>
                <w:szCs w:val="21"/>
                <w:lang w:val="zh-CN"/>
              </w:rPr>
              <w:t>联合体</w:t>
            </w:r>
          </w:p>
        </w:tc>
        <w:tc>
          <w:tcPr>
            <w:tcW w:w="6232" w:type="dxa"/>
            <w:noWrap w:val="0"/>
            <w:vAlign w:val="center"/>
          </w:tcPr>
          <w:p>
            <w:pPr>
              <w:pStyle w:val="16"/>
              <w:spacing w:line="400" w:lineRule="exact"/>
              <w:ind w:firstLine="210" w:firstLineChars="100"/>
              <w:jc w:val="both"/>
              <w:rPr>
                <w:rFonts w:hint="eastAsia"/>
                <w:sz w:val="21"/>
                <w:szCs w:val="21"/>
                <w:lang w:val="zh-CN"/>
              </w:rPr>
            </w:pPr>
            <w:r>
              <w:rPr>
                <w:rFonts w:hint="eastAsia"/>
                <w:sz w:val="21"/>
                <w:szCs w:val="21"/>
                <w:lang w:val="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8" w:hRule="atLeast"/>
          <w:jc w:val="center"/>
        </w:trPr>
        <w:tc>
          <w:tcPr>
            <w:tcW w:w="1016" w:type="dxa"/>
            <w:noWrap w:val="0"/>
            <w:vAlign w:val="center"/>
          </w:tcPr>
          <w:p>
            <w:pPr>
              <w:pStyle w:val="16"/>
              <w:ind w:right="230"/>
              <w:jc w:val="center"/>
              <w:rPr>
                <w:rFonts w:hint="eastAsia" w:cs="Courier New"/>
                <w:sz w:val="21"/>
                <w:szCs w:val="21"/>
                <w:lang w:val="zh-CN"/>
              </w:rPr>
            </w:pPr>
            <w:r>
              <w:rPr>
                <w:rFonts w:hint="eastAsia" w:cs="Courier New"/>
                <w:sz w:val="21"/>
                <w:szCs w:val="21"/>
                <w:lang w:val="zh-CN"/>
              </w:rPr>
              <w:t>4</w:t>
            </w:r>
          </w:p>
        </w:tc>
        <w:tc>
          <w:tcPr>
            <w:tcW w:w="2288" w:type="dxa"/>
            <w:noWrap w:val="0"/>
            <w:vAlign w:val="center"/>
          </w:tcPr>
          <w:p>
            <w:pPr>
              <w:pStyle w:val="16"/>
              <w:ind w:left="38"/>
              <w:jc w:val="center"/>
              <w:rPr>
                <w:rFonts w:hint="eastAsia"/>
                <w:sz w:val="21"/>
                <w:szCs w:val="21"/>
                <w:lang w:val="zh-CN"/>
              </w:rPr>
            </w:pPr>
            <w:r>
              <w:rPr>
                <w:rFonts w:hint="eastAsia"/>
                <w:sz w:val="21"/>
                <w:szCs w:val="21"/>
                <w:lang w:val="zh-CN"/>
              </w:rPr>
              <w:t>响应文件编制、密封及</w:t>
            </w:r>
          </w:p>
          <w:p>
            <w:pPr>
              <w:pStyle w:val="16"/>
              <w:ind w:left="38"/>
              <w:jc w:val="center"/>
              <w:rPr>
                <w:rFonts w:hint="eastAsia"/>
                <w:sz w:val="21"/>
                <w:szCs w:val="21"/>
                <w:lang w:val="zh-CN"/>
              </w:rPr>
            </w:pPr>
            <w:r>
              <w:rPr>
                <w:rFonts w:hint="eastAsia"/>
                <w:sz w:val="21"/>
                <w:szCs w:val="21"/>
                <w:lang w:val="zh-CN"/>
              </w:rPr>
              <w:t>递交</w:t>
            </w:r>
          </w:p>
        </w:tc>
        <w:tc>
          <w:tcPr>
            <w:tcW w:w="6232" w:type="dxa"/>
            <w:noWrap w:val="0"/>
            <w:vAlign w:val="top"/>
          </w:tcPr>
          <w:p>
            <w:pPr>
              <w:pStyle w:val="2"/>
              <w:spacing w:after="0" w:line="360" w:lineRule="exact"/>
              <w:ind w:firstLine="420" w:firstLineChars="200"/>
              <w:rPr>
                <w:rFonts w:hint="eastAsia" w:ascii="宋体" w:hAnsi="宋体"/>
                <w:bCs/>
                <w:szCs w:val="21"/>
              </w:rPr>
            </w:pPr>
            <w:r>
              <w:rPr>
                <w:rFonts w:hint="eastAsia" w:ascii="宋体" w:hAnsi="宋体"/>
                <w:bCs/>
                <w:szCs w:val="21"/>
              </w:rPr>
              <w:t>响应文件编制：</w:t>
            </w:r>
          </w:p>
          <w:p>
            <w:pPr>
              <w:spacing w:line="360" w:lineRule="exact"/>
              <w:ind w:left="2" w:leftChars="1" w:firstLine="420" w:firstLineChars="200"/>
              <w:rPr>
                <w:rFonts w:hint="eastAsia" w:ascii="宋体" w:hAnsi="宋体"/>
                <w:szCs w:val="21"/>
              </w:rPr>
            </w:pPr>
            <w:r>
              <w:rPr>
                <w:rFonts w:hint="eastAsia" w:ascii="宋体" w:hAnsi="宋体"/>
                <w:bCs/>
                <w:szCs w:val="21"/>
              </w:rPr>
              <w:t>1.</w:t>
            </w:r>
            <w:r>
              <w:rPr>
                <w:rFonts w:hint="eastAsia" w:ascii="宋体" w:hAnsi="宋体"/>
                <w:szCs w:val="21"/>
              </w:rPr>
              <w:t>响应文件正本一份，副本一份。响应文件封面上清楚地标明响应文件、采购项目名称、包件号（若有）、供应商名称以及“正本”或“副本”字样。若正本和副本有不一致的内容，以正本书面响应文件为准。</w:t>
            </w:r>
          </w:p>
          <w:p>
            <w:pPr>
              <w:tabs>
                <w:tab w:val="left" w:pos="1080"/>
              </w:tabs>
              <w:spacing w:line="360" w:lineRule="exact"/>
              <w:ind w:firstLine="420" w:firstLineChars="200"/>
              <w:rPr>
                <w:rFonts w:hint="eastAsia" w:ascii="宋体" w:hAnsi="宋体"/>
                <w:szCs w:val="21"/>
              </w:rPr>
            </w:pPr>
            <w:r>
              <w:rPr>
                <w:rFonts w:hint="eastAsia" w:ascii="宋体" w:hAnsi="宋体"/>
                <w:szCs w:val="21"/>
              </w:rPr>
              <w:t>2.响应文件需打印或用不褪色、不变质的墨水书写，并由供应商的法定代表人或其授权代表在规定签章处签字或盖章。副本可采用正本的复印件。要求加盖公章的地方加盖单位公章，不得使用专用章（如经济合同章、投标专用章等）或下属单位印章代替。</w:t>
            </w:r>
          </w:p>
          <w:p>
            <w:pPr>
              <w:tabs>
                <w:tab w:val="left" w:pos="1080"/>
              </w:tabs>
              <w:spacing w:line="360" w:lineRule="exact"/>
              <w:ind w:firstLine="420" w:firstLineChars="200"/>
              <w:rPr>
                <w:rFonts w:hint="eastAsia" w:ascii="宋体" w:hAnsi="宋体"/>
                <w:szCs w:val="21"/>
              </w:rPr>
            </w:pPr>
            <w:r>
              <w:rPr>
                <w:rFonts w:hint="eastAsia" w:ascii="宋体" w:hAnsi="宋体"/>
                <w:szCs w:val="21"/>
              </w:rPr>
              <w:t>3.响应文件正本和副本应当采用胶装方式装订成册，不得散装或者合页装订。</w:t>
            </w:r>
          </w:p>
          <w:p>
            <w:pPr>
              <w:tabs>
                <w:tab w:val="left" w:pos="1080"/>
              </w:tabs>
              <w:spacing w:line="360" w:lineRule="exact"/>
              <w:ind w:firstLine="420" w:firstLineChars="200"/>
              <w:rPr>
                <w:rFonts w:hint="eastAsia" w:ascii="宋体" w:hAnsi="宋体"/>
                <w:szCs w:val="21"/>
              </w:rPr>
            </w:pPr>
            <w:r>
              <w:rPr>
                <w:rFonts w:hint="eastAsia" w:ascii="宋体" w:hAnsi="宋体"/>
                <w:szCs w:val="21"/>
              </w:rPr>
              <w:t>4.响应文件统一用</w:t>
            </w:r>
            <w:r>
              <w:rPr>
                <w:rFonts w:ascii="宋体" w:hAnsi="宋体"/>
                <w:szCs w:val="21"/>
              </w:rPr>
              <w:t>A4</w:t>
            </w:r>
            <w:r>
              <w:rPr>
                <w:rFonts w:hint="eastAsia" w:ascii="宋体" w:hAnsi="宋体"/>
                <w:szCs w:val="21"/>
              </w:rPr>
              <w:t>（图、表及证件除外）幅面纸印制，除另有规定外。</w:t>
            </w:r>
          </w:p>
          <w:p>
            <w:pPr>
              <w:pStyle w:val="16"/>
              <w:spacing w:line="360" w:lineRule="exact"/>
              <w:ind w:firstLine="420" w:firstLineChars="200"/>
              <w:jc w:val="both"/>
              <w:rPr>
                <w:rFonts w:hint="eastAsia"/>
                <w:kern w:val="2"/>
                <w:sz w:val="21"/>
                <w:szCs w:val="21"/>
              </w:rPr>
            </w:pPr>
            <w:r>
              <w:rPr>
                <w:rFonts w:hint="eastAsia"/>
                <w:sz w:val="21"/>
                <w:szCs w:val="21"/>
              </w:rPr>
              <w:t>响</w:t>
            </w:r>
            <w:r>
              <w:rPr>
                <w:rFonts w:hint="eastAsia"/>
                <w:kern w:val="2"/>
                <w:sz w:val="21"/>
                <w:szCs w:val="21"/>
              </w:rPr>
              <w:t>应文件密封及递交：</w:t>
            </w:r>
          </w:p>
          <w:p>
            <w:pPr>
              <w:tabs>
                <w:tab w:val="left" w:pos="1080"/>
              </w:tabs>
              <w:spacing w:line="360" w:lineRule="exact"/>
              <w:ind w:firstLine="420" w:firstLineChars="200"/>
              <w:rPr>
                <w:rFonts w:hint="eastAsia" w:ascii="宋体" w:hAnsi="宋体"/>
                <w:szCs w:val="21"/>
              </w:rPr>
            </w:pPr>
            <w:r>
              <w:rPr>
                <w:rFonts w:hint="eastAsia" w:ascii="宋体" w:hAnsi="宋体"/>
                <w:szCs w:val="21"/>
              </w:rPr>
              <w:t>1.响应文件正本及副本密封于一个密封袋内，响应文件密封袋的最外层应清楚地标明采购项目名称、采购项目编号、包件号及名称（若有）、供应商名称。如仅为封面文字出现错误的，可以在协商过程中当面予以澄清，以有效的澄清材料作为认定响应文件是否有效的依据。</w:t>
            </w:r>
          </w:p>
          <w:p>
            <w:pPr>
              <w:pStyle w:val="16"/>
              <w:spacing w:line="360" w:lineRule="exact"/>
              <w:ind w:firstLine="420" w:firstLineChars="200"/>
              <w:jc w:val="both"/>
              <w:rPr>
                <w:rFonts w:hint="eastAsia"/>
                <w:kern w:val="2"/>
                <w:sz w:val="21"/>
                <w:szCs w:val="21"/>
              </w:rPr>
            </w:pPr>
            <w:r>
              <w:rPr>
                <w:rFonts w:hint="eastAsia"/>
                <w:kern w:val="2"/>
                <w:sz w:val="21"/>
                <w:szCs w:val="21"/>
              </w:rPr>
              <w:t>2.密封袋的封口处应粘贴牢固。</w:t>
            </w:r>
          </w:p>
          <w:p>
            <w:pPr>
              <w:pStyle w:val="16"/>
              <w:spacing w:line="360" w:lineRule="exact"/>
              <w:ind w:firstLine="420" w:firstLineChars="200"/>
              <w:jc w:val="both"/>
              <w:rPr>
                <w:rFonts w:hint="eastAsia"/>
                <w:kern w:val="2"/>
                <w:sz w:val="21"/>
                <w:szCs w:val="21"/>
              </w:rPr>
            </w:pPr>
            <w:r>
              <w:rPr>
                <w:rFonts w:hint="eastAsia"/>
                <w:kern w:val="2"/>
                <w:sz w:val="21"/>
                <w:szCs w:val="21"/>
              </w:rPr>
              <w:t>3.逾期送达或未密封的响应文件，采购人将拒收。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7" w:hRule="exact"/>
          <w:jc w:val="center"/>
        </w:trPr>
        <w:tc>
          <w:tcPr>
            <w:tcW w:w="1016" w:type="dxa"/>
            <w:noWrap w:val="0"/>
            <w:vAlign w:val="center"/>
          </w:tcPr>
          <w:p>
            <w:pPr>
              <w:pStyle w:val="16"/>
              <w:ind w:right="230"/>
              <w:jc w:val="center"/>
              <w:rPr>
                <w:rFonts w:hint="eastAsia" w:eastAsia="宋体" w:cs="Courier New"/>
                <w:sz w:val="21"/>
                <w:szCs w:val="21"/>
                <w:lang w:val="zh-CN" w:eastAsia="zh-CN"/>
              </w:rPr>
            </w:pPr>
            <w:r>
              <w:rPr>
                <w:rFonts w:hint="eastAsia" w:cs="Courier New"/>
                <w:sz w:val="21"/>
                <w:szCs w:val="21"/>
                <w:lang w:val="en-US" w:eastAsia="zh-CN"/>
              </w:rPr>
              <w:t>5</w:t>
            </w:r>
          </w:p>
        </w:tc>
        <w:tc>
          <w:tcPr>
            <w:tcW w:w="2288" w:type="dxa"/>
            <w:noWrap w:val="0"/>
            <w:vAlign w:val="center"/>
          </w:tcPr>
          <w:p>
            <w:pPr>
              <w:pStyle w:val="16"/>
              <w:ind w:left="38"/>
              <w:jc w:val="center"/>
              <w:rPr>
                <w:rFonts w:hint="eastAsia"/>
                <w:kern w:val="2"/>
                <w:sz w:val="21"/>
                <w:szCs w:val="21"/>
                <w:lang w:val="zh-CN"/>
              </w:rPr>
            </w:pPr>
            <w:r>
              <w:rPr>
                <w:rFonts w:hint="eastAsia"/>
                <w:kern w:val="2"/>
                <w:sz w:val="21"/>
                <w:szCs w:val="21"/>
                <w:lang w:val="zh-CN"/>
              </w:rPr>
              <w:t>采购结果公告</w:t>
            </w:r>
          </w:p>
        </w:tc>
        <w:tc>
          <w:tcPr>
            <w:tcW w:w="6232" w:type="dxa"/>
            <w:noWrap w:val="0"/>
            <w:vAlign w:val="center"/>
          </w:tcPr>
          <w:p>
            <w:pPr>
              <w:pStyle w:val="16"/>
              <w:ind w:firstLine="420" w:firstLineChars="200"/>
              <w:jc w:val="both"/>
              <w:rPr>
                <w:rFonts w:hint="eastAsia"/>
                <w:sz w:val="21"/>
                <w:szCs w:val="21"/>
                <w:lang w:val="zh-CN"/>
              </w:rPr>
            </w:pPr>
            <w:r>
              <w:rPr>
                <w:rFonts w:hint="eastAsia"/>
                <w:sz w:val="21"/>
                <w:szCs w:val="21"/>
                <w:lang w:val="zh-CN"/>
              </w:rPr>
              <w:t>青川县人民医院官网予以公告。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exact"/>
          <w:jc w:val="center"/>
        </w:trPr>
        <w:tc>
          <w:tcPr>
            <w:tcW w:w="1016" w:type="dxa"/>
            <w:noWrap w:val="0"/>
            <w:vAlign w:val="center"/>
          </w:tcPr>
          <w:p>
            <w:pPr>
              <w:pStyle w:val="16"/>
              <w:ind w:right="230"/>
              <w:jc w:val="center"/>
              <w:rPr>
                <w:rFonts w:hint="eastAsia" w:eastAsia="宋体" w:cs="Courier New"/>
                <w:sz w:val="21"/>
                <w:szCs w:val="21"/>
                <w:lang w:val="zh-CN" w:eastAsia="zh-CN"/>
              </w:rPr>
            </w:pPr>
            <w:r>
              <w:rPr>
                <w:rFonts w:hint="eastAsia" w:cs="Courier New"/>
                <w:sz w:val="21"/>
                <w:szCs w:val="21"/>
                <w:lang w:val="en-US" w:eastAsia="zh-CN"/>
              </w:rPr>
              <w:t>6</w:t>
            </w:r>
          </w:p>
        </w:tc>
        <w:tc>
          <w:tcPr>
            <w:tcW w:w="2288" w:type="dxa"/>
            <w:noWrap w:val="0"/>
            <w:vAlign w:val="center"/>
          </w:tcPr>
          <w:p>
            <w:pPr>
              <w:pStyle w:val="16"/>
              <w:ind w:left="38"/>
              <w:jc w:val="center"/>
              <w:rPr>
                <w:rFonts w:hint="eastAsia"/>
                <w:kern w:val="2"/>
                <w:sz w:val="21"/>
                <w:szCs w:val="21"/>
                <w:lang w:val="zh-CN"/>
              </w:rPr>
            </w:pPr>
            <w:r>
              <w:rPr>
                <w:rFonts w:hint="eastAsia"/>
                <w:kern w:val="2"/>
                <w:sz w:val="21"/>
                <w:szCs w:val="21"/>
                <w:lang w:val="zh-CN"/>
              </w:rPr>
              <w:t>单一来源采购保证金</w:t>
            </w:r>
          </w:p>
        </w:tc>
        <w:tc>
          <w:tcPr>
            <w:tcW w:w="6232" w:type="dxa"/>
            <w:noWrap w:val="0"/>
            <w:vAlign w:val="center"/>
          </w:tcPr>
          <w:p>
            <w:pPr>
              <w:pStyle w:val="16"/>
              <w:ind w:firstLine="420" w:firstLineChars="200"/>
              <w:jc w:val="both"/>
              <w:rPr>
                <w:rFonts w:hint="eastAsia"/>
                <w:sz w:val="21"/>
                <w:szCs w:val="21"/>
                <w:lang w:val="zh-CN"/>
              </w:rPr>
            </w:pPr>
            <w:r>
              <w:rPr>
                <w:rFonts w:hint="eastAsia"/>
                <w:sz w:val="21"/>
                <w:szCs w:val="21"/>
                <w:lang w:val="zh-CN"/>
              </w:rPr>
              <w:t>不收取单一来源采购保证金</w:t>
            </w:r>
          </w:p>
        </w:tc>
      </w:tr>
    </w:tbl>
    <w:p>
      <w:pPr>
        <w:pStyle w:val="2"/>
        <w:snapToGrid w:val="0"/>
        <w:spacing w:after="0" w:line="240" w:lineRule="exact"/>
        <w:ind w:firstLine="480" w:firstLineChars="200"/>
        <w:rPr>
          <w:rFonts w:ascii="宋体" w:hAnsi="宋体"/>
          <w:b/>
          <w:bCs/>
          <w:sz w:val="24"/>
        </w:rPr>
      </w:pPr>
    </w:p>
    <w:p>
      <w:pPr>
        <w:spacing w:line="500" w:lineRule="exact"/>
        <w:jc w:val="center"/>
        <w:rPr>
          <w:rFonts w:hint="eastAsia" w:ascii="黑体" w:hAnsi="黑体" w:eastAsia="黑体"/>
          <w:bCs/>
          <w:kern w:val="44"/>
          <w:sz w:val="36"/>
          <w:szCs w:val="36"/>
        </w:rPr>
      </w:pPr>
      <w:r>
        <w:rPr>
          <w:rFonts w:ascii="宋体" w:hAnsi="宋体"/>
          <w:b/>
          <w:bCs/>
          <w:sz w:val="24"/>
          <w:szCs w:val="24"/>
        </w:rPr>
        <w:br w:type="page"/>
      </w:r>
      <w:r>
        <w:rPr>
          <w:rFonts w:hint="eastAsia" w:ascii="黑体" w:hAnsi="黑体" w:eastAsia="黑体"/>
          <w:bCs/>
          <w:kern w:val="44"/>
          <w:sz w:val="36"/>
          <w:szCs w:val="36"/>
        </w:rPr>
        <w:t>第三章  采购项目技术和商务要求</w:t>
      </w:r>
    </w:p>
    <w:p>
      <w:pPr>
        <w:spacing w:line="500" w:lineRule="exact"/>
        <w:jc w:val="center"/>
        <w:rPr>
          <w:rFonts w:hint="eastAsia" w:ascii="黑体" w:hAnsi="黑体" w:eastAsia="黑体"/>
          <w:bCs/>
          <w:kern w:val="44"/>
          <w:sz w:val="36"/>
          <w:szCs w:val="36"/>
        </w:rPr>
      </w:pPr>
      <w:r>
        <w:rPr>
          <w:rFonts w:hint="eastAsia" w:ascii="黑体" w:hAnsi="黑体" w:eastAsia="黑体"/>
          <w:bCs/>
          <w:kern w:val="44"/>
          <w:sz w:val="36"/>
          <w:szCs w:val="36"/>
        </w:rPr>
        <w:t>（以下要求为必须完全响应条件）</w:t>
      </w:r>
    </w:p>
    <w:p>
      <w:pPr>
        <w:spacing w:line="500" w:lineRule="exact"/>
        <w:rPr>
          <w:rFonts w:hint="eastAsia" w:ascii="宋体" w:hAnsi="宋体"/>
          <w:b/>
          <w:bCs/>
          <w:sz w:val="32"/>
          <w:szCs w:val="32"/>
        </w:rPr>
      </w:pPr>
    </w:p>
    <w:p>
      <w:pPr>
        <w:spacing w:line="500" w:lineRule="exact"/>
        <w:ind w:firstLine="470" w:firstLineChars="196"/>
        <w:jc w:val="left"/>
        <w:rPr>
          <w:rFonts w:hint="eastAsia" w:ascii="黑体" w:hAnsi="黑体" w:eastAsia="黑体"/>
          <w:bCs/>
          <w:sz w:val="24"/>
          <w:szCs w:val="24"/>
        </w:rPr>
      </w:pPr>
      <w:r>
        <w:rPr>
          <w:rFonts w:hint="eastAsia" w:ascii="黑体" w:hAnsi="黑体" w:eastAsia="黑体"/>
          <w:bCs/>
          <w:sz w:val="24"/>
          <w:szCs w:val="24"/>
        </w:rPr>
        <w:t>一、采购项目技术</w:t>
      </w:r>
    </w:p>
    <w:p>
      <w:pPr>
        <w:tabs>
          <w:tab w:val="left" w:pos="851"/>
        </w:tabs>
        <w:spacing w:line="500" w:lineRule="exact"/>
        <w:ind w:firstLine="480" w:firstLineChars="200"/>
        <w:rPr>
          <w:rFonts w:hint="eastAsia" w:ascii="宋体" w:hAnsi="宋体"/>
          <w:sz w:val="24"/>
          <w:szCs w:val="24"/>
        </w:rPr>
      </w:pPr>
      <w:r>
        <w:rPr>
          <w:rFonts w:hint="eastAsia" w:ascii="宋体" w:hAnsi="宋体"/>
          <w:sz w:val="24"/>
          <w:szCs w:val="24"/>
        </w:rPr>
        <w:t>（一）项目概况</w:t>
      </w:r>
    </w:p>
    <w:p>
      <w:pPr>
        <w:spacing w:line="500" w:lineRule="exact"/>
        <w:ind w:firstLine="480" w:firstLineChars="200"/>
        <w:rPr>
          <w:rFonts w:hint="eastAsia" w:ascii="宋体" w:hAnsi="宋体"/>
          <w:sz w:val="24"/>
          <w:szCs w:val="24"/>
        </w:rPr>
      </w:pPr>
      <w:r>
        <w:rPr>
          <w:rFonts w:hint="eastAsia" w:ascii="宋体" w:hAnsi="宋体"/>
          <w:sz w:val="24"/>
          <w:szCs w:val="24"/>
        </w:rPr>
        <w:t>本项目为</w:t>
      </w:r>
      <w:r>
        <w:rPr>
          <w:rFonts w:hint="eastAsia" w:ascii="宋体" w:hAnsi="宋体"/>
          <w:sz w:val="24"/>
          <w:szCs w:val="24"/>
          <w:lang w:eastAsia="zh-CN"/>
        </w:rPr>
        <w:t>青川县</w:t>
      </w:r>
      <w:r>
        <w:rPr>
          <w:rFonts w:hint="eastAsia" w:ascii="宋体" w:hAnsi="宋体"/>
          <w:sz w:val="24"/>
          <w:szCs w:val="24"/>
        </w:rPr>
        <w:t>人民医院单一来源采购方式采购</w:t>
      </w:r>
      <w:r>
        <w:rPr>
          <w:rFonts w:hint="eastAsia" w:ascii="宋体" w:hAnsi="宋体"/>
          <w:sz w:val="24"/>
          <w:szCs w:val="24"/>
          <w:lang w:eastAsia="zh-CN"/>
        </w:rPr>
        <w:t>微信公众号改造及</w:t>
      </w:r>
      <w:r>
        <w:rPr>
          <w:rFonts w:hint="eastAsia" w:ascii="宋体" w:hAnsi="宋体"/>
          <w:sz w:val="24"/>
          <w:szCs w:val="24"/>
          <w:lang w:val="en-US" w:eastAsia="zh-CN"/>
        </w:rPr>
        <w:t>120</w:t>
      </w:r>
      <w:r>
        <w:rPr>
          <w:rFonts w:hint="eastAsia" w:ascii="宋体" w:hAnsi="宋体"/>
          <w:sz w:val="24"/>
          <w:szCs w:val="24"/>
          <w:lang w:eastAsia="zh-CN"/>
        </w:rPr>
        <w:t>急诊急救平台接口建设项目</w:t>
      </w:r>
      <w:r>
        <w:rPr>
          <w:rFonts w:hint="eastAsia" w:ascii="宋体" w:hAnsi="宋体"/>
          <w:sz w:val="24"/>
          <w:szCs w:val="24"/>
        </w:rPr>
        <w:t>。</w:t>
      </w:r>
    </w:p>
    <w:p>
      <w:pPr>
        <w:tabs>
          <w:tab w:val="left" w:pos="851"/>
        </w:tabs>
        <w:spacing w:line="540" w:lineRule="exact"/>
        <w:ind w:firstLine="480" w:firstLineChars="200"/>
        <w:rPr>
          <w:rFonts w:hint="eastAsia" w:ascii="宋体" w:hAnsi="宋体"/>
          <w:sz w:val="24"/>
          <w:szCs w:val="24"/>
        </w:rPr>
      </w:pPr>
      <w:r>
        <w:rPr>
          <w:rFonts w:hint="eastAsia" w:ascii="宋体" w:hAnsi="宋体"/>
          <w:sz w:val="24"/>
          <w:szCs w:val="24"/>
        </w:rPr>
        <w:t>（二）采购清单</w:t>
      </w:r>
    </w:p>
    <w:tbl>
      <w:tblPr>
        <w:tblStyle w:val="10"/>
        <w:tblW w:w="0" w:type="auto"/>
        <w:jc w:val="center"/>
        <w:tblLayout w:type="fixed"/>
        <w:tblCellMar>
          <w:top w:w="0" w:type="dxa"/>
          <w:left w:w="108" w:type="dxa"/>
          <w:bottom w:w="0" w:type="dxa"/>
          <w:right w:w="108" w:type="dxa"/>
        </w:tblCellMar>
      </w:tblPr>
      <w:tblGrid>
        <w:gridCol w:w="1787"/>
        <w:gridCol w:w="2112"/>
        <w:gridCol w:w="2197"/>
        <w:gridCol w:w="2430"/>
      </w:tblGrid>
      <w:tr>
        <w:tblPrEx>
          <w:tblCellMar>
            <w:top w:w="0" w:type="dxa"/>
            <w:left w:w="108" w:type="dxa"/>
            <w:bottom w:w="0" w:type="dxa"/>
            <w:right w:w="108" w:type="dxa"/>
          </w:tblCellMar>
        </w:tblPrEx>
        <w:trPr>
          <w:trHeight w:val="300" w:hRule="atLeast"/>
          <w:jc w:val="center"/>
        </w:trPr>
        <w:tc>
          <w:tcPr>
            <w:tcW w:w="178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360" w:lineRule="auto"/>
              <w:jc w:val="center"/>
              <w:rPr>
                <w:rFonts w:ascii="宋体" w:hAnsi="宋体"/>
                <w:b/>
                <w:bCs/>
                <w:kern w:val="0"/>
                <w:sz w:val="22"/>
              </w:rPr>
            </w:pPr>
            <w:r>
              <w:rPr>
                <w:rFonts w:hint="eastAsia" w:ascii="宋体" w:hAnsi="宋体"/>
                <w:b/>
                <w:bCs/>
                <w:kern w:val="0"/>
                <w:sz w:val="22"/>
              </w:rPr>
              <w:t>序号</w:t>
            </w:r>
          </w:p>
        </w:tc>
        <w:tc>
          <w:tcPr>
            <w:tcW w:w="2112"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rPr>
                <w:rFonts w:ascii="宋体" w:hAnsi="宋体"/>
                <w:b/>
                <w:bCs/>
                <w:kern w:val="0"/>
                <w:sz w:val="22"/>
              </w:rPr>
            </w:pPr>
            <w:r>
              <w:rPr>
                <w:rFonts w:hint="eastAsia" w:ascii="宋体" w:hAnsi="宋体"/>
                <w:b/>
                <w:bCs/>
                <w:kern w:val="0"/>
                <w:sz w:val="22"/>
              </w:rPr>
              <w:t>项目名称</w:t>
            </w:r>
          </w:p>
        </w:tc>
        <w:tc>
          <w:tcPr>
            <w:tcW w:w="2197" w:type="dxa"/>
            <w:tcBorders>
              <w:top w:val="single" w:color="auto" w:sz="4" w:space="0"/>
              <w:left w:val="nil"/>
              <w:bottom w:val="single" w:color="auto" w:sz="4" w:space="0"/>
              <w:right w:val="single" w:color="auto" w:sz="4" w:space="0"/>
            </w:tcBorders>
            <w:shd w:val="clear" w:color="auto" w:fill="FFFFFF"/>
            <w:noWrap/>
            <w:vAlign w:val="center"/>
          </w:tcPr>
          <w:p>
            <w:pPr>
              <w:widowControl/>
              <w:spacing w:line="360" w:lineRule="auto"/>
              <w:jc w:val="center"/>
              <w:rPr>
                <w:rFonts w:hint="eastAsia" w:ascii="仿宋" w:hAnsi="仿宋" w:eastAsia="仿宋"/>
                <w:b/>
                <w:bCs/>
                <w:kern w:val="0"/>
                <w:sz w:val="22"/>
                <w:lang w:eastAsia="zh-CN"/>
              </w:rPr>
            </w:pPr>
            <w:r>
              <w:rPr>
                <w:rFonts w:hint="eastAsia" w:ascii="仿宋" w:hAnsi="仿宋" w:eastAsia="仿宋"/>
                <w:b/>
                <w:bCs/>
                <w:kern w:val="0"/>
                <w:sz w:val="22"/>
                <w:lang w:eastAsia="zh-CN"/>
              </w:rPr>
              <w:t>项目内容</w:t>
            </w:r>
          </w:p>
        </w:tc>
        <w:tc>
          <w:tcPr>
            <w:tcW w:w="24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360" w:lineRule="auto"/>
              <w:jc w:val="center"/>
              <w:rPr>
                <w:rFonts w:hint="eastAsia" w:ascii="仿宋" w:hAnsi="仿宋" w:eastAsia="仿宋" w:cs="Times New Roman"/>
                <w:b/>
                <w:bCs/>
                <w:kern w:val="0"/>
                <w:sz w:val="22"/>
                <w:lang w:val="en-US" w:eastAsia="zh-CN" w:bidi="ar-SA"/>
              </w:rPr>
            </w:pPr>
            <w:r>
              <w:rPr>
                <w:rFonts w:hint="eastAsia" w:ascii="仿宋" w:hAnsi="仿宋" w:eastAsia="仿宋"/>
                <w:b/>
                <w:bCs/>
                <w:kern w:val="0"/>
                <w:sz w:val="22"/>
              </w:rPr>
              <w:t>预算（单位：元）</w:t>
            </w:r>
          </w:p>
        </w:tc>
      </w:tr>
      <w:tr>
        <w:tblPrEx>
          <w:tblCellMar>
            <w:top w:w="0" w:type="dxa"/>
            <w:left w:w="108" w:type="dxa"/>
            <w:bottom w:w="0" w:type="dxa"/>
            <w:right w:w="108" w:type="dxa"/>
          </w:tblCellMar>
        </w:tblPrEx>
        <w:trPr>
          <w:trHeight w:val="300" w:hRule="atLeast"/>
          <w:jc w:val="center"/>
        </w:trPr>
        <w:tc>
          <w:tcPr>
            <w:tcW w:w="1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kern w:val="0"/>
                <w:sz w:val="22"/>
              </w:rPr>
            </w:pPr>
            <w:r>
              <w:rPr>
                <w:rFonts w:hint="eastAsia" w:ascii="宋体" w:hAnsi="宋体"/>
                <w:kern w:val="0"/>
                <w:sz w:val="22"/>
              </w:rPr>
              <w:t>1</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eastAsia" w:ascii="宋体" w:hAnsi="宋体" w:eastAsia="宋体"/>
                <w:kern w:val="0"/>
                <w:sz w:val="22"/>
                <w:lang w:eastAsia="zh-CN"/>
              </w:rPr>
            </w:pPr>
            <w:r>
              <w:rPr>
                <w:rFonts w:hint="eastAsia" w:ascii="宋体" w:hAnsi="宋体"/>
                <w:sz w:val="24"/>
                <w:szCs w:val="24"/>
                <w:lang w:eastAsia="zh-CN"/>
              </w:rPr>
              <w:t>微信公众号改造</w:t>
            </w:r>
          </w:p>
        </w:tc>
        <w:tc>
          <w:tcPr>
            <w:tcW w:w="219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eastAsia" w:ascii="宋体" w:hAnsi="宋体" w:eastAsia="宋体"/>
                <w:kern w:val="0"/>
                <w:lang w:val="en-US" w:eastAsia="zh-CN"/>
              </w:rPr>
            </w:pPr>
            <w:r>
              <w:rPr>
                <w:rFonts w:hint="eastAsia" w:ascii="宋体" w:hAnsi="宋体"/>
                <w:kern w:val="0"/>
                <w:lang w:val="en-US" w:eastAsia="zh-CN"/>
              </w:rPr>
              <w:t>结合智慧医院评审要求进行改造</w:t>
            </w:r>
          </w:p>
        </w:tc>
        <w:tc>
          <w:tcPr>
            <w:tcW w:w="243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default" w:ascii="宋体" w:hAnsi="宋体" w:eastAsia="宋体" w:cs="Times New Roman"/>
                <w:kern w:val="0"/>
                <w:sz w:val="21"/>
                <w:lang w:val="en-US" w:eastAsia="zh-CN" w:bidi="ar-SA"/>
              </w:rPr>
            </w:pPr>
            <w:r>
              <w:rPr>
                <w:rFonts w:hint="eastAsia"/>
                <w:sz w:val="22"/>
              </w:rPr>
              <w:t>¥1</w:t>
            </w:r>
            <w:r>
              <w:rPr>
                <w:rFonts w:hint="eastAsia"/>
                <w:sz w:val="22"/>
                <w:lang w:val="en-US" w:eastAsia="zh-CN"/>
              </w:rPr>
              <w:t>48000.00</w:t>
            </w:r>
          </w:p>
        </w:tc>
      </w:tr>
      <w:tr>
        <w:tblPrEx>
          <w:tblCellMar>
            <w:top w:w="0" w:type="dxa"/>
            <w:left w:w="108" w:type="dxa"/>
            <w:bottom w:w="0" w:type="dxa"/>
            <w:right w:w="108" w:type="dxa"/>
          </w:tblCellMar>
        </w:tblPrEx>
        <w:trPr>
          <w:trHeight w:val="300" w:hRule="atLeast"/>
          <w:jc w:val="center"/>
        </w:trPr>
        <w:tc>
          <w:tcPr>
            <w:tcW w:w="17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kern w:val="0"/>
                <w:sz w:val="22"/>
                <w:lang w:val="en-US" w:eastAsia="zh-CN"/>
              </w:rPr>
            </w:pPr>
            <w:r>
              <w:rPr>
                <w:rFonts w:hint="eastAsia" w:ascii="宋体" w:hAnsi="宋体"/>
                <w:kern w:val="0"/>
                <w:sz w:val="22"/>
                <w:lang w:val="en-US" w:eastAsia="zh-CN"/>
              </w:rPr>
              <w:t>2</w:t>
            </w:r>
          </w:p>
        </w:tc>
        <w:tc>
          <w:tcPr>
            <w:tcW w:w="211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eastAsia" w:ascii="宋体" w:hAnsi="宋体"/>
                <w:sz w:val="24"/>
                <w:szCs w:val="24"/>
                <w:lang w:eastAsia="zh-CN"/>
              </w:rPr>
            </w:pPr>
            <w:r>
              <w:rPr>
                <w:rFonts w:hint="eastAsia" w:ascii="宋体" w:hAnsi="宋体"/>
                <w:sz w:val="24"/>
                <w:szCs w:val="24"/>
                <w:lang w:eastAsia="zh-CN"/>
              </w:rPr>
              <w:t>120急诊急救平台接口</w:t>
            </w:r>
          </w:p>
        </w:tc>
        <w:tc>
          <w:tcPr>
            <w:tcW w:w="219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default" w:eastAsia="宋体"/>
                <w:sz w:val="22"/>
                <w:lang w:val="en-US" w:eastAsia="zh-CN"/>
              </w:rPr>
            </w:pPr>
            <w:r>
              <w:rPr>
                <w:rFonts w:hint="eastAsia"/>
                <w:sz w:val="22"/>
                <w:lang w:eastAsia="zh-CN"/>
              </w:rPr>
              <w:t>实现</w:t>
            </w:r>
            <w:r>
              <w:rPr>
                <w:rFonts w:hint="eastAsia"/>
                <w:sz w:val="22"/>
                <w:lang w:val="en-US" w:eastAsia="zh-CN"/>
              </w:rPr>
              <w:t>HIS系统</w:t>
            </w:r>
            <w:r>
              <w:rPr>
                <w:rFonts w:hint="eastAsia"/>
                <w:sz w:val="22"/>
                <w:lang w:eastAsia="zh-CN"/>
              </w:rPr>
              <w:t>与</w:t>
            </w:r>
            <w:r>
              <w:rPr>
                <w:rFonts w:hint="eastAsia"/>
                <w:sz w:val="22"/>
                <w:lang w:val="en-US" w:eastAsia="zh-CN"/>
              </w:rPr>
              <w:t>120急诊急救平台的互联互通</w:t>
            </w:r>
          </w:p>
        </w:tc>
        <w:tc>
          <w:tcPr>
            <w:tcW w:w="243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default" w:eastAsia="宋体"/>
                <w:sz w:val="22"/>
                <w:lang w:val="en-US" w:eastAsia="zh-CN"/>
              </w:rPr>
            </w:pPr>
            <w:r>
              <w:rPr>
                <w:rFonts w:hint="eastAsia"/>
                <w:sz w:val="22"/>
              </w:rPr>
              <w:t>¥</w:t>
            </w:r>
            <w:r>
              <w:rPr>
                <w:rFonts w:hint="eastAsia"/>
                <w:sz w:val="22"/>
                <w:lang w:val="en-US" w:eastAsia="zh-CN"/>
              </w:rPr>
              <w:t>92000.00</w:t>
            </w:r>
          </w:p>
        </w:tc>
      </w:tr>
    </w:tbl>
    <w:p>
      <w:pPr>
        <w:numPr>
          <w:ilvl w:val="0"/>
          <w:numId w:val="2"/>
        </w:numPr>
        <w:tabs>
          <w:tab w:val="left" w:pos="851"/>
        </w:tabs>
        <w:spacing w:line="500" w:lineRule="exact"/>
        <w:ind w:firstLine="480" w:firstLineChars="200"/>
        <w:rPr>
          <w:rFonts w:hint="eastAsia"/>
          <w:sz w:val="24"/>
          <w:szCs w:val="24"/>
        </w:rPr>
      </w:pPr>
      <w:r>
        <w:rPr>
          <w:rFonts w:hint="eastAsia"/>
          <w:sz w:val="24"/>
          <w:szCs w:val="24"/>
          <w:lang w:eastAsia="zh-CN"/>
        </w:rPr>
        <w:t>项目技术参数</w:t>
      </w:r>
    </w:p>
    <w:p>
      <w:pPr>
        <w:pStyle w:val="14"/>
        <w:rPr>
          <w:rFonts w:hint="eastAsia" w:ascii="宋体" w:hAnsi="宋体" w:eastAsia="宋体" w:cs="宋体"/>
          <w:b w:val="0"/>
          <w:bCs/>
        </w:rPr>
      </w:pPr>
      <w:r>
        <w:rPr>
          <w:rFonts w:hint="eastAsia" w:ascii="宋体" w:hAnsi="宋体" w:eastAsia="宋体" w:cs="宋体"/>
          <w:b w:val="0"/>
          <w:bCs/>
          <w:lang w:val="en-US" w:eastAsia="zh-CN"/>
        </w:rPr>
        <w:t>1.</w:t>
      </w:r>
      <w:r>
        <w:rPr>
          <w:rFonts w:hint="eastAsia" w:ascii="宋体" w:hAnsi="宋体" w:eastAsia="宋体" w:cs="宋体"/>
          <w:b w:val="0"/>
          <w:bCs/>
          <w:sz w:val="24"/>
          <w:szCs w:val="24"/>
          <w:lang w:eastAsia="zh-CN"/>
        </w:rPr>
        <w:t>微信公众号改造</w:t>
      </w: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5764"/>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3" w:type="dxa"/>
            <w:noWrap w:val="0"/>
            <w:vAlign w:val="center"/>
          </w:tcPr>
          <w:p>
            <w:pPr>
              <w:widowControl/>
              <w:numPr>
                <w:ilvl w:val="0"/>
                <w:numId w:val="0"/>
              </w:numPr>
              <w:ind w:left="210" w:leftChars="0"/>
              <w:jc w:val="both"/>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序号</w:t>
            </w:r>
          </w:p>
        </w:tc>
        <w:tc>
          <w:tcPr>
            <w:tcW w:w="5764" w:type="dxa"/>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系统功能</w:t>
            </w:r>
          </w:p>
        </w:tc>
        <w:tc>
          <w:tcPr>
            <w:tcW w:w="2058" w:type="dxa"/>
            <w:noWrap w:val="0"/>
            <w:vAlign w:val="center"/>
          </w:tcPr>
          <w:p>
            <w:pPr>
              <w:widowControl/>
              <w:jc w:val="center"/>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3" w:type="dxa"/>
            <w:noWrap w:val="0"/>
            <w:vAlign w:val="center"/>
          </w:tcPr>
          <w:p>
            <w:pPr>
              <w:widowControl/>
              <w:numPr>
                <w:ilvl w:val="0"/>
                <w:numId w:val="3"/>
              </w:numPr>
              <w:ind w:left="635" w:leftChars="0" w:hanging="425" w:firstLineChars="0"/>
              <w:jc w:val="center"/>
              <w:rPr>
                <w:rFonts w:hint="default" w:ascii="宋体" w:hAnsi="宋体" w:eastAsia="宋体" w:cs="宋体"/>
                <w:color w:val="auto"/>
                <w:kern w:val="0"/>
                <w:sz w:val="22"/>
                <w:szCs w:val="22"/>
                <w:lang w:val="en-US" w:eastAsia="zh-CN"/>
              </w:rPr>
            </w:pPr>
          </w:p>
        </w:tc>
        <w:tc>
          <w:tcPr>
            <w:tcW w:w="5764" w:type="dxa"/>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实现网上预约申请住院时间、床位预约(微信公众号)</w:t>
            </w:r>
          </w:p>
        </w:tc>
        <w:tc>
          <w:tcPr>
            <w:tcW w:w="2058" w:type="dxa"/>
            <w:noWrap w:val="0"/>
            <w:vAlign w:val="center"/>
          </w:tcPr>
          <w:p>
            <w:pPr>
              <w:widowControl/>
              <w:jc w:val="center"/>
              <w:rPr>
                <w:rFonts w:hint="eastAsia" w:ascii="宋体" w:hAnsi="宋体" w:eastAsia="宋体" w:cs="宋体"/>
                <w:color w:val="0000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3" w:type="dxa"/>
            <w:noWrap w:val="0"/>
            <w:vAlign w:val="center"/>
          </w:tcPr>
          <w:p>
            <w:pPr>
              <w:widowControl/>
              <w:numPr>
                <w:ilvl w:val="0"/>
                <w:numId w:val="3"/>
              </w:numPr>
              <w:ind w:left="635" w:leftChars="0" w:hanging="425" w:firstLineChars="0"/>
              <w:jc w:val="center"/>
              <w:rPr>
                <w:rFonts w:hint="default" w:ascii="宋体" w:hAnsi="宋体" w:eastAsia="宋体" w:cs="宋体"/>
                <w:color w:val="auto"/>
                <w:kern w:val="0"/>
                <w:sz w:val="22"/>
                <w:szCs w:val="22"/>
                <w:lang w:val="en-US" w:eastAsia="zh-CN"/>
              </w:rPr>
            </w:pPr>
          </w:p>
        </w:tc>
        <w:tc>
          <w:tcPr>
            <w:tcW w:w="5764" w:type="dxa"/>
            <w:noWrap w:val="0"/>
            <w:vAlign w:val="center"/>
          </w:tcPr>
          <w:p>
            <w:pPr>
              <w:widowControl/>
              <w:jc w:val="left"/>
              <w:rPr>
                <w:rFonts w:hint="default" w:ascii="宋体" w:hAnsi="宋体" w:eastAsia="宋体" w:cs="宋体"/>
                <w:color w:val="000000"/>
                <w:kern w:val="0"/>
                <w:sz w:val="22"/>
                <w:szCs w:val="22"/>
                <w:lang w:val="en-US" w:eastAsia="zh-CN"/>
              </w:rPr>
            </w:pPr>
            <w:r>
              <w:rPr>
                <w:rFonts w:hint="eastAsia"/>
                <w:lang w:val="en-US" w:eastAsia="zh-CN"/>
              </w:rPr>
              <w:t>增加‘检验检查预约’功能，缴费信息实时同步HIS。</w:t>
            </w:r>
          </w:p>
        </w:tc>
        <w:tc>
          <w:tcPr>
            <w:tcW w:w="2058" w:type="dxa"/>
            <w:noWrap w:val="0"/>
            <w:vAlign w:val="center"/>
          </w:tcPr>
          <w:p>
            <w:pPr>
              <w:widowControl/>
              <w:jc w:val="center"/>
              <w:rPr>
                <w:rFonts w:hint="eastAsia" w:ascii="宋体" w:hAnsi="宋体" w:eastAsia="宋体" w:cs="宋体"/>
                <w:color w:val="0000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3" w:type="dxa"/>
            <w:noWrap w:val="0"/>
            <w:vAlign w:val="center"/>
          </w:tcPr>
          <w:p>
            <w:pPr>
              <w:widowControl/>
              <w:numPr>
                <w:ilvl w:val="0"/>
                <w:numId w:val="3"/>
              </w:numPr>
              <w:ind w:left="635" w:leftChars="0" w:hanging="425" w:firstLineChars="0"/>
              <w:jc w:val="center"/>
              <w:rPr>
                <w:rFonts w:ascii="宋体" w:hAnsi="宋体" w:cs="宋体"/>
                <w:color w:val="auto"/>
                <w:kern w:val="0"/>
                <w:sz w:val="22"/>
                <w:szCs w:val="22"/>
              </w:rPr>
            </w:pPr>
          </w:p>
        </w:tc>
        <w:tc>
          <w:tcPr>
            <w:tcW w:w="5764" w:type="dxa"/>
            <w:noWrap w:val="0"/>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微信公众号按照处方用药推送患者相关合理用药说明书信息第三方木老仁康合理用药系统）。</w:t>
            </w:r>
          </w:p>
        </w:tc>
        <w:tc>
          <w:tcPr>
            <w:tcW w:w="2058" w:type="dxa"/>
            <w:noWrap w:val="0"/>
            <w:vAlign w:val="center"/>
          </w:tcPr>
          <w:p>
            <w:pPr>
              <w:widowControl/>
              <w:jc w:val="center"/>
              <w:rPr>
                <w:rFonts w:hint="eastAsia" w:ascii="宋体" w:hAnsi="宋体" w:eastAsia="宋体" w:cs="宋体"/>
                <w:color w:val="0000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3" w:type="dxa"/>
            <w:noWrap w:val="0"/>
            <w:vAlign w:val="center"/>
          </w:tcPr>
          <w:p>
            <w:pPr>
              <w:widowControl/>
              <w:numPr>
                <w:ilvl w:val="0"/>
                <w:numId w:val="3"/>
              </w:numPr>
              <w:ind w:left="635" w:leftChars="0" w:hanging="425" w:firstLineChars="0"/>
              <w:jc w:val="center"/>
              <w:rPr>
                <w:rFonts w:ascii="宋体" w:hAnsi="宋体" w:cs="宋体"/>
                <w:color w:val="auto"/>
                <w:kern w:val="0"/>
                <w:sz w:val="22"/>
                <w:szCs w:val="22"/>
              </w:rPr>
            </w:pPr>
          </w:p>
        </w:tc>
        <w:tc>
          <w:tcPr>
            <w:tcW w:w="5764" w:type="dxa"/>
            <w:noWrap w:val="0"/>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增加微信公众号消息分级通知的设置，患者可在公众号中选择推送消息的种类，按照：门诊、住院、检查检验、用药、普通消息等</w:t>
            </w:r>
          </w:p>
        </w:tc>
        <w:tc>
          <w:tcPr>
            <w:tcW w:w="2058" w:type="dxa"/>
            <w:noWrap w:val="0"/>
            <w:vAlign w:val="center"/>
          </w:tcPr>
          <w:p>
            <w:pPr>
              <w:widowControl/>
              <w:jc w:val="center"/>
              <w:rPr>
                <w:rFonts w:hint="eastAsia" w:ascii="宋体" w:hAnsi="宋体" w:eastAsia="宋体" w:cs="宋体"/>
                <w:color w:val="0000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3" w:type="dxa"/>
            <w:noWrap w:val="0"/>
            <w:vAlign w:val="center"/>
          </w:tcPr>
          <w:p>
            <w:pPr>
              <w:widowControl/>
              <w:numPr>
                <w:ilvl w:val="0"/>
                <w:numId w:val="3"/>
              </w:numPr>
              <w:ind w:left="635" w:leftChars="0" w:hanging="425" w:firstLineChars="0"/>
              <w:jc w:val="center"/>
              <w:rPr>
                <w:rFonts w:ascii="宋体" w:hAnsi="宋体" w:cs="宋体"/>
                <w:color w:val="auto"/>
                <w:kern w:val="0"/>
                <w:sz w:val="22"/>
                <w:szCs w:val="22"/>
              </w:rPr>
            </w:pPr>
          </w:p>
        </w:tc>
        <w:tc>
          <w:tcPr>
            <w:tcW w:w="5764" w:type="dxa"/>
            <w:noWrap w:val="0"/>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对接</w:t>
            </w:r>
            <w:r>
              <w:rPr>
                <w:rFonts w:hint="eastAsia" w:ascii="宋体" w:hAnsi="宋体" w:eastAsia="宋体" w:cs="宋体"/>
                <w:color w:val="000000"/>
                <w:kern w:val="0"/>
                <w:sz w:val="22"/>
                <w:szCs w:val="22"/>
                <w:lang w:val="en-US" w:eastAsia="zh-CN"/>
              </w:rPr>
              <w:t>排队叫号系统，患者通过手机微信公众号或自助机上能查询各种检查治疗号源等信息,如就诊到检、剩余号源、候诊信息、取药信息、抽血到检、检查到检等</w:t>
            </w:r>
          </w:p>
        </w:tc>
        <w:tc>
          <w:tcPr>
            <w:tcW w:w="2058" w:type="dxa"/>
            <w:noWrap w:val="0"/>
            <w:vAlign w:val="center"/>
          </w:tcPr>
          <w:p>
            <w:pPr>
              <w:widowControl/>
              <w:jc w:val="center"/>
              <w:rPr>
                <w:rFonts w:hint="eastAsia" w:ascii="宋体" w:hAnsi="宋体" w:cs="宋体"/>
                <w:color w:val="0000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3" w:type="dxa"/>
            <w:noWrap w:val="0"/>
            <w:vAlign w:val="center"/>
          </w:tcPr>
          <w:p>
            <w:pPr>
              <w:widowControl/>
              <w:numPr>
                <w:ilvl w:val="0"/>
                <w:numId w:val="3"/>
              </w:numPr>
              <w:ind w:left="635" w:leftChars="0" w:hanging="425" w:firstLineChars="0"/>
              <w:jc w:val="center"/>
              <w:rPr>
                <w:rFonts w:ascii="宋体" w:hAnsi="宋体" w:cs="宋体"/>
                <w:color w:val="auto"/>
                <w:kern w:val="0"/>
                <w:sz w:val="22"/>
                <w:szCs w:val="22"/>
              </w:rPr>
            </w:pPr>
          </w:p>
        </w:tc>
        <w:tc>
          <w:tcPr>
            <w:tcW w:w="5764" w:type="dxa"/>
            <w:noWrap w:val="0"/>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对接</w:t>
            </w:r>
            <w:r>
              <w:rPr>
                <w:rFonts w:hint="eastAsia" w:ascii="宋体" w:hAnsi="宋体" w:eastAsia="宋体" w:cs="宋体"/>
                <w:color w:val="000000"/>
                <w:kern w:val="0"/>
                <w:sz w:val="22"/>
                <w:szCs w:val="22"/>
                <w:lang w:val="en-US" w:eastAsia="zh-CN"/>
              </w:rPr>
              <w:t>排队叫号系统，微信公众号可实时查询到各个就诊环节的候诊信息</w:t>
            </w:r>
          </w:p>
        </w:tc>
        <w:tc>
          <w:tcPr>
            <w:tcW w:w="2058" w:type="dxa"/>
            <w:noWrap w:val="0"/>
            <w:vAlign w:val="center"/>
          </w:tcPr>
          <w:p>
            <w:pPr>
              <w:widowControl/>
              <w:jc w:val="center"/>
              <w:rPr>
                <w:rFonts w:hint="eastAsia" w:ascii="宋体" w:hAnsi="宋体" w:cs="宋体"/>
                <w:color w:val="0000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3" w:type="dxa"/>
            <w:noWrap w:val="0"/>
            <w:vAlign w:val="center"/>
          </w:tcPr>
          <w:p>
            <w:pPr>
              <w:widowControl/>
              <w:numPr>
                <w:ilvl w:val="0"/>
                <w:numId w:val="3"/>
              </w:numPr>
              <w:ind w:left="635" w:leftChars="0" w:hanging="425" w:firstLineChars="0"/>
              <w:jc w:val="center"/>
              <w:rPr>
                <w:rFonts w:ascii="宋体" w:hAnsi="宋体" w:cs="宋体"/>
                <w:color w:val="auto"/>
                <w:kern w:val="0"/>
                <w:sz w:val="22"/>
                <w:szCs w:val="22"/>
                <w:highlight w:val="none"/>
              </w:rPr>
            </w:pPr>
          </w:p>
        </w:tc>
        <w:tc>
          <w:tcPr>
            <w:tcW w:w="5764" w:type="dxa"/>
            <w:noWrap w:val="0"/>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对接</w:t>
            </w:r>
            <w:r>
              <w:rPr>
                <w:rFonts w:hint="eastAsia" w:ascii="宋体" w:hAnsi="宋体" w:eastAsia="宋体" w:cs="宋体"/>
                <w:color w:val="000000"/>
                <w:kern w:val="0"/>
                <w:sz w:val="22"/>
                <w:szCs w:val="22"/>
                <w:lang w:val="en-US" w:eastAsia="zh-CN"/>
              </w:rPr>
              <w:t>排队叫号系统，可以向分诊显示屏、患者移动终端（微信公众号）主动推送消息，实时联动，推送消息包含当前排队状态、就诊提醒。</w:t>
            </w:r>
          </w:p>
        </w:tc>
        <w:tc>
          <w:tcPr>
            <w:tcW w:w="2058" w:type="dxa"/>
            <w:noWrap w:val="0"/>
            <w:vAlign w:val="center"/>
          </w:tcPr>
          <w:p>
            <w:pPr>
              <w:widowControl/>
              <w:jc w:val="center"/>
              <w:rPr>
                <w:rFonts w:hint="eastAsia" w:ascii="宋体" w:hAnsi="宋体" w:cs="宋体"/>
                <w:color w:val="0000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3" w:type="dxa"/>
            <w:noWrap w:val="0"/>
            <w:vAlign w:val="center"/>
          </w:tcPr>
          <w:p>
            <w:pPr>
              <w:widowControl/>
              <w:numPr>
                <w:ilvl w:val="0"/>
                <w:numId w:val="3"/>
              </w:numPr>
              <w:ind w:left="635" w:leftChars="0" w:hanging="425" w:firstLineChars="0"/>
              <w:jc w:val="center"/>
              <w:rPr>
                <w:rFonts w:ascii="宋体" w:hAnsi="宋体" w:cs="宋体"/>
                <w:color w:val="auto"/>
                <w:kern w:val="0"/>
                <w:sz w:val="22"/>
                <w:szCs w:val="22"/>
                <w:highlight w:val="none"/>
              </w:rPr>
            </w:pPr>
          </w:p>
        </w:tc>
        <w:tc>
          <w:tcPr>
            <w:tcW w:w="5764" w:type="dxa"/>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满意度调查系统、结合短信平台、自助机、窗口、微信公众号实现该功能，评价方式统一管理、结果数据能统一汇总呈现；</w:t>
            </w:r>
          </w:p>
        </w:tc>
        <w:tc>
          <w:tcPr>
            <w:tcW w:w="2058" w:type="dxa"/>
            <w:noWrap w:val="0"/>
            <w:vAlign w:val="center"/>
          </w:tcPr>
          <w:p>
            <w:pPr>
              <w:widowControl/>
              <w:jc w:val="center"/>
              <w:rPr>
                <w:rFonts w:hint="eastAsia" w:ascii="宋体" w:hAnsi="宋体" w:eastAsia="宋体" w:cs="宋体"/>
                <w:color w:val="0000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3" w:type="dxa"/>
            <w:noWrap w:val="0"/>
            <w:vAlign w:val="center"/>
          </w:tcPr>
          <w:p>
            <w:pPr>
              <w:widowControl/>
              <w:numPr>
                <w:ilvl w:val="0"/>
                <w:numId w:val="3"/>
              </w:numPr>
              <w:ind w:left="635" w:leftChars="0" w:hanging="425" w:firstLineChars="0"/>
              <w:jc w:val="center"/>
              <w:rPr>
                <w:rFonts w:ascii="宋体" w:hAnsi="宋体" w:cs="宋体"/>
                <w:color w:val="auto"/>
                <w:kern w:val="0"/>
                <w:sz w:val="22"/>
                <w:szCs w:val="22"/>
                <w:highlight w:val="none"/>
              </w:rPr>
            </w:pPr>
          </w:p>
        </w:tc>
        <w:tc>
          <w:tcPr>
            <w:tcW w:w="5764" w:type="dxa"/>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增加满意度调查系统，患者可通过移动设备进行投诉及意见反馈</w:t>
            </w:r>
          </w:p>
        </w:tc>
        <w:tc>
          <w:tcPr>
            <w:tcW w:w="2058" w:type="dxa"/>
            <w:noWrap w:val="0"/>
            <w:vAlign w:val="center"/>
          </w:tcPr>
          <w:p>
            <w:pPr>
              <w:widowControl/>
              <w:jc w:val="center"/>
              <w:rPr>
                <w:rFonts w:hint="eastAsia" w:ascii="宋体" w:hAnsi="宋体" w:eastAsia="宋体" w:cs="宋体"/>
                <w:color w:val="0000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3" w:type="dxa"/>
            <w:noWrap w:val="0"/>
            <w:vAlign w:val="center"/>
          </w:tcPr>
          <w:p>
            <w:pPr>
              <w:widowControl/>
              <w:numPr>
                <w:ilvl w:val="0"/>
                <w:numId w:val="3"/>
              </w:numPr>
              <w:ind w:left="635" w:leftChars="0" w:hanging="425" w:firstLineChars="0"/>
              <w:jc w:val="center"/>
              <w:rPr>
                <w:rFonts w:ascii="宋体" w:hAnsi="宋体" w:cs="宋体"/>
                <w:color w:val="auto"/>
                <w:kern w:val="0"/>
                <w:sz w:val="22"/>
                <w:szCs w:val="22"/>
                <w:highlight w:val="none"/>
              </w:rPr>
            </w:pPr>
          </w:p>
        </w:tc>
        <w:tc>
          <w:tcPr>
            <w:tcW w:w="5764" w:type="dxa"/>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微信公众号简单消息推送：血压、体重、体征等数据不符合设定时，进行推送消息</w:t>
            </w:r>
          </w:p>
        </w:tc>
        <w:tc>
          <w:tcPr>
            <w:tcW w:w="2058" w:type="dxa"/>
            <w:noWrap w:val="0"/>
            <w:vAlign w:val="center"/>
          </w:tcPr>
          <w:p>
            <w:pPr>
              <w:widowControl/>
              <w:jc w:val="center"/>
              <w:rPr>
                <w:rFonts w:hint="eastAsia" w:ascii="宋体" w:hAnsi="宋体" w:eastAsia="宋体" w:cs="宋体"/>
                <w:color w:val="0000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3" w:type="dxa"/>
            <w:noWrap w:val="0"/>
            <w:vAlign w:val="center"/>
          </w:tcPr>
          <w:p>
            <w:pPr>
              <w:widowControl/>
              <w:numPr>
                <w:ilvl w:val="0"/>
                <w:numId w:val="3"/>
              </w:numPr>
              <w:ind w:left="635" w:leftChars="0" w:hanging="425" w:firstLineChars="0"/>
              <w:jc w:val="center"/>
              <w:rPr>
                <w:rFonts w:ascii="宋体" w:hAnsi="宋体" w:cs="宋体"/>
                <w:color w:val="auto"/>
                <w:kern w:val="0"/>
                <w:sz w:val="22"/>
                <w:szCs w:val="22"/>
                <w:highlight w:val="none"/>
              </w:rPr>
            </w:pPr>
          </w:p>
        </w:tc>
        <w:tc>
          <w:tcPr>
            <w:tcW w:w="5764" w:type="dxa"/>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增加</w:t>
            </w:r>
            <w:r>
              <w:rPr>
                <w:rFonts w:hint="eastAsia" w:ascii="宋体" w:hAnsi="宋体" w:eastAsia="宋体" w:cs="宋体"/>
                <w:color w:val="000000"/>
                <w:kern w:val="0"/>
                <w:sz w:val="22"/>
                <w:szCs w:val="22"/>
                <w:lang w:val="en-US" w:eastAsia="zh-CN"/>
              </w:rPr>
              <w:t>微信公众号为患者报告查询、住院宣教等</w:t>
            </w:r>
            <w:r>
              <w:rPr>
                <w:rFonts w:hint="eastAsia" w:ascii="宋体" w:hAnsi="宋体" w:cs="宋体"/>
                <w:color w:val="000000"/>
                <w:kern w:val="0"/>
                <w:sz w:val="22"/>
                <w:szCs w:val="22"/>
                <w:lang w:val="en-US" w:eastAsia="zh-CN"/>
              </w:rPr>
              <w:t>、</w:t>
            </w:r>
            <w:r>
              <w:rPr>
                <w:rFonts w:hint="eastAsia"/>
                <w:lang w:val="en-US" w:eastAsia="zh-CN"/>
              </w:rPr>
              <w:t>用药指南、医学知识、健康宣教、就诊注意事项、科室位置查询</w:t>
            </w:r>
          </w:p>
        </w:tc>
        <w:tc>
          <w:tcPr>
            <w:tcW w:w="2058" w:type="dxa"/>
            <w:noWrap w:val="0"/>
            <w:vAlign w:val="center"/>
          </w:tcPr>
          <w:p>
            <w:pPr>
              <w:widowControl/>
              <w:jc w:val="center"/>
              <w:rPr>
                <w:rFonts w:hint="eastAsia" w:ascii="宋体" w:hAnsi="宋体" w:eastAsia="宋体" w:cs="宋体"/>
                <w:color w:val="0000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3" w:type="dxa"/>
            <w:noWrap w:val="0"/>
            <w:vAlign w:val="center"/>
          </w:tcPr>
          <w:p>
            <w:pPr>
              <w:widowControl/>
              <w:numPr>
                <w:ilvl w:val="0"/>
                <w:numId w:val="3"/>
              </w:numPr>
              <w:ind w:left="635" w:leftChars="0" w:hanging="425" w:firstLineChars="0"/>
              <w:jc w:val="center"/>
              <w:rPr>
                <w:rFonts w:ascii="宋体" w:hAnsi="宋体" w:cs="宋体"/>
                <w:color w:val="auto"/>
                <w:kern w:val="0"/>
                <w:sz w:val="22"/>
                <w:szCs w:val="22"/>
                <w:highlight w:val="none"/>
              </w:rPr>
            </w:pPr>
          </w:p>
        </w:tc>
        <w:tc>
          <w:tcPr>
            <w:tcW w:w="5764" w:type="dxa"/>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增加患者通过微信公众号查询出院带药信息查询功能</w:t>
            </w:r>
          </w:p>
        </w:tc>
        <w:tc>
          <w:tcPr>
            <w:tcW w:w="2058" w:type="dxa"/>
            <w:noWrap w:val="0"/>
            <w:vAlign w:val="center"/>
          </w:tcPr>
          <w:p>
            <w:pPr>
              <w:widowControl/>
              <w:jc w:val="center"/>
              <w:rPr>
                <w:rFonts w:hint="eastAsia" w:ascii="宋体" w:hAnsi="宋体" w:eastAsia="宋体" w:cs="宋体"/>
                <w:color w:val="0000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3" w:type="dxa"/>
            <w:noWrap w:val="0"/>
            <w:vAlign w:val="center"/>
          </w:tcPr>
          <w:p>
            <w:pPr>
              <w:widowControl/>
              <w:numPr>
                <w:ilvl w:val="0"/>
                <w:numId w:val="3"/>
              </w:numPr>
              <w:ind w:left="635" w:leftChars="0" w:hanging="425" w:firstLineChars="0"/>
              <w:jc w:val="center"/>
              <w:rPr>
                <w:rFonts w:ascii="宋体" w:hAnsi="宋体" w:cs="宋体"/>
                <w:color w:val="auto"/>
                <w:kern w:val="0"/>
                <w:sz w:val="22"/>
                <w:szCs w:val="22"/>
                <w:highlight w:val="none"/>
              </w:rPr>
            </w:pPr>
          </w:p>
        </w:tc>
        <w:tc>
          <w:tcPr>
            <w:tcW w:w="5764" w:type="dxa"/>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增加患者诊前在微信公众号录入症状、病史等信息，并可同步到医生端查看，当前医院微信设定为病人选择有无吸烟、喝酒等提示信息，再以此推荐科室，推荐科室功能仍需待完善,且需提供给医师参考</w:t>
            </w:r>
          </w:p>
        </w:tc>
        <w:tc>
          <w:tcPr>
            <w:tcW w:w="2058" w:type="dxa"/>
            <w:noWrap w:val="0"/>
            <w:vAlign w:val="center"/>
          </w:tcPr>
          <w:p>
            <w:pPr>
              <w:widowControl/>
              <w:jc w:val="center"/>
              <w:rPr>
                <w:rFonts w:hint="eastAsia" w:ascii="宋体" w:hAnsi="宋体" w:eastAsia="宋体" w:cs="宋体"/>
                <w:color w:val="0000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3" w:type="dxa"/>
            <w:noWrap w:val="0"/>
            <w:vAlign w:val="center"/>
          </w:tcPr>
          <w:p>
            <w:pPr>
              <w:widowControl/>
              <w:numPr>
                <w:ilvl w:val="0"/>
                <w:numId w:val="3"/>
              </w:numPr>
              <w:ind w:left="635" w:leftChars="0" w:hanging="425" w:firstLineChars="0"/>
              <w:jc w:val="center"/>
              <w:rPr>
                <w:rFonts w:ascii="宋体" w:hAnsi="宋体" w:cs="宋体"/>
                <w:color w:val="auto"/>
                <w:kern w:val="0"/>
                <w:sz w:val="22"/>
                <w:szCs w:val="22"/>
                <w:highlight w:val="none"/>
              </w:rPr>
            </w:pPr>
          </w:p>
        </w:tc>
        <w:tc>
          <w:tcPr>
            <w:tcW w:w="5764" w:type="dxa"/>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实现</w:t>
            </w:r>
            <w:r>
              <w:rPr>
                <w:rFonts w:hint="eastAsia" w:ascii="宋体" w:hAnsi="宋体" w:eastAsia="宋体" w:cs="宋体"/>
                <w:color w:val="000000"/>
                <w:kern w:val="0"/>
                <w:sz w:val="22"/>
                <w:szCs w:val="22"/>
                <w:lang w:val="en-US" w:eastAsia="zh-CN"/>
              </w:rPr>
              <w:t>病人选择有无吸烟、喝酒、病情等信息，</w:t>
            </w:r>
            <w:r>
              <w:rPr>
                <w:rFonts w:hint="eastAsia" w:ascii="宋体" w:hAnsi="宋体" w:cs="宋体"/>
                <w:color w:val="000000"/>
                <w:kern w:val="0"/>
                <w:sz w:val="22"/>
                <w:szCs w:val="22"/>
                <w:lang w:val="en-US" w:eastAsia="zh-CN"/>
              </w:rPr>
              <w:t>对病人进行分诊、推荐科室、医生，并能在推介界面进行推送</w:t>
            </w:r>
            <w:r>
              <w:rPr>
                <w:rFonts w:hint="eastAsia" w:ascii="宋体" w:hAnsi="宋体" w:eastAsia="宋体" w:cs="宋体"/>
                <w:color w:val="000000"/>
                <w:kern w:val="0"/>
                <w:sz w:val="22"/>
                <w:szCs w:val="22"/>
                <w:lang w:val="en-US" w:eastAsia="zh-CN"/>
              </w:rPr>
              <w:t>。</w:t>
            </w:r>
          </w:p>
        </w:tc>
        <w:tc>
          <w:tcPr>
            <w:tcW w:w="2058" w:type="dxa"/>
            <w:noWrap w:val="0"/>
            <w:vAlign w:val="center"/>
          </w:tcPr>
          <w:p>
            <w:pPr>
              <w:widowControl/>
              <w:jc w:val="center"/>
              <w:rPr>
                <w:rFonts w:hint="eastAsia" w:ascii="宋体" w:hAnsi="宋体" w:eastAsia="宋体" w:cs="宋体"/>
                <w:color w:val="000000"/>
                <w:kern w:val="0"/>
                <w:sz w:val="22"/>
                <w:szCs w:val="22"/>
                <w:lang w:val="en-US" w:eastAsia="zh-CN"/>
              </w:rPr>
            </w:pPr>
          </w:p>
        </w:tc>
      </w:tr>
    </w:tbl>
    <w:p>
      <w:pPr>
        <w:pStyle w:val="15"/>
        <w:rPr>
          <w:rFonts w:hint="eastAsia" w:ascii="宋体" w:hAnsi="宋体"/>
          <w:sz w:val="24"/>
          <w:szCs w:val="24"/>
          <w:lang w:eastAsia="zh-CN"/>
        </w:rPr>
      </w:pPr>
    </w:p>
    <w:p>
      <w:pPr>
        <w:pStyle w:val="15"/>
        <w:rPr>
          <w:rFonts w:hint="default" w:ascii="宋体" w:hAnsi="宋体"/>
          <w:sz w:val="24"/>
          <w:szCs w:val="24"/>
          <w:lang w:val="en-US" w:eastAsia="zh-CN"/>
        </w:rPr>
      </w:pPr>
      <w:r>
        <w:rPr>
          <w:rFonts w:hint="eastAsia" w:ascii="宋体" w:hAnsi="宋体"/>
          <w:sz w:val="24"/>
          <w:szCs w:val="24"/>
          <w:lang w:val="en-US" w:eastAsia="zh-CN"/>
        </w:rPr>
        <w:t>2.</w:t>
      </w:r>
      <w:r>
        <w:rPr>
          <w:rFonts w:hint="eastAsia" w:ascii="宋体" w:hAnsi="宋体"/>
          <w:sz w:val="24"/>
          <w:szCs w:val="24"/>
          <w:lang w:eastAsia="zh-CN"/>
        </w:rPr>
        <w:t>120急诊急救平台接口</w:t>
      </w:r>
    </w:p>
    <w:tbl>
      <w:tblPr>
        <w:tblStyle w:val="10"/>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3180"/>
        <w:gridCol w:w="4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96" w:type="dxa"/>
            <w:noWrap w:val="0"/>
            <w:vAlign w:val="center"/>
          </w:tcPr>
          <w:p>
            <w:pPr>
              <w:widowControl/>
              <w:numPr>
                <w:ilvl w:val="0"/>
                <w:numId w:val="0"/>
              </w:numPr>
              <w:ind w:leftChars="0"/>
              <w:jc w:val="both"/>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序号</w:t>
            </w:r>
          </w:p>
        </w:tc>
        <w:tc>
          <w:tcPr>
            <w:tcW w:w="3180" w:type="dxa"/>
            <w:noWrap w:val="0"/>
            <w:vAlign w:val="center"/>
          </w:tcPr>
          <w:p>
            <w:pPr>
              <w:widowControl/>
              <w:jc w:val="left"/>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系统功能</w:t>
            </w:r>
          </w:p>
        </w:tc>
        <w:tc>
          <w:tcPr>
            <w:tcW w:w="4768" w:type="dxa"/>
            <w:noWrap w:val="0"/>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96" w:type="dxa"/>
            <w:noWrap w:val="0"/>
            <w:vAlign w:val="center"/>
          </w:tcPr>
          <w:p>
            <w:pPr>
              <w:widowControl/>
              <w:numPr>
                <w:ilvl w:val="0"/>
                <w:numId w:val="4"/>
              </w:numPr>
              <w:jc w:val="right"/>
              <w:rPr>
                <w:rFonts w:ascii="宋体" w:hAnsi="宋体" w:cs="宋体"/>
                <w:color w:val="000000"/>
                <w:kern w:val="0"/>
                <w:sz w:val="22"/>
              </w:rPr>
            </w:pPr>
          </w:p>
        </w:tc>
        <w:tc>
          <w:tcPr>
            <w:tcW w:w="3180" w:type="dxa"/>
            <w:noWrap w:val="0"/>
            <w:vAlign w:val="center"/>
          </w:tcPr>
          <w:p>
            <w:pPr>
              <w:widowControl/>
              <w:jc w:val="left"/>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rPr>
              <w:t>业务数据_120调度信息</w:t>
            </w:r>
          </w:p>
        </w:tc>
        <w:tc>
          <w:tcPr>
            <w:tcW w:w="4768" w:type="dxa"/>
            <w:vMerge w:val="restart"/>
            <w:noWrap w:val="0"/>
            <w:vAlign w:val="center"/>
          </w:tcPr>
          <w:p>
            <w:pPr>
              <w:jc w:val="center"/>
              <w:rPr>
                <w:rFonts w:hint="eastAsia" w:ascii="宋体" w:hAnsi="宋体" w:eastAsia="宋体" w:cs="宋体"/>
                <w:b w:val="0"/>
                <w:bCs w:val="0"/>
                <w:sz w:val="22"/>
                <w:szCs w:val="22"/>
                <w:lang w:eastAsia="zh-CN"/>
              </w:rPr>
            </w:pPr>
            <w:r>
              <w:rPr>
                <w:rFonts w:hint="eastAsia" w:ascii="宋体" w:hAnsi="宋体" w:eastAsia="宋体" w:cs="宋体"/>
                <w:b w:val="0"/>
                <w:bCs w:val="0"/>
                <w:color w:val="000000"/>
                <w:kern w:val="0"/>
                <w:sz w:val="22"/>
                <w:szCs w:val="22"/>
                <w:lang w:val="en-US" w:eastAsia="zh-CN" w:bidi="ar-SA"/>
              </w:rPr>
              <w:t>按照</w:t>
            </w:r>
            <w:r>
              <w:rPr>
                <w:rFonts w:hint="eastAsia" w:ascii="宋体" w:hAnsi="宋体" w:eastAsia="宋体" w:cs="宋体"/>
                <w:b w:val="0"/>
                <w:bCs w:val="0"/>
                <w:sz w:val="22"/>
                <w:szCs w:val="22"/>
              </w:rPr>
              <w:t>120对接医院院内信息系统接口</w:t>
            </w:r>
            <w:r>
              <w:rPr>
                <w:rFonts w:hint="eastAsia" w:ascii="宋体" w:hAnsi="宋体" w:eastAsia="宋体" w:cs="宋体"/>
                <w:b w:val="0"/>
                <w:bCs w:val="0"/>
                <w:sz w:val="22"/>
                <w:szCs w:val="22"/>
                <w:lang w:eastAsia="zh-CN"/>
              </w:rPr>
              <w:t>，</w:t>
            </w:r>
            <w:r>
              <w:rPr>
                <w:rFonts w:hint="eastAsia" w:ascii="宋体" w:hAnsi="宋体" w:cs="宋体"/>
                <w:b w:val="0"/>
                <w:bCs w:val="0"/>
                <w:sz w:val="22"/>
                <w:szCs w:val="22"/>
                <w:lang w:eastAsia="zh-CN"/>
              </w:rPr>
              <w:t>实现业务的互联互通</w:t>
            </w:r>
          </w:p>
          <w:p>
            <w:pPr>
              <w:widowControl/>
              <w:jc w:val="both"/>
              <w:rPr>
                <w:rFonts w:hint="eastAsia" w:ascii="宋体" w:hAnsi="宋体" w:eastAsia="宋体" w:cs="宋体"/>
                <w:color w:val="000000"/>
                <w:kern w:val="0"/>
                <w:sz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96" w:type="dxa"/>
            <w:noWrap w:val="0"/>
            <w:vAlign w:val="center"/>
          </w:tcPr>
          <w:p>
            <w:pPr>
              <w:widowControl/>
              <w:numPr>
                <w:ilvl w:val="0"/>
                <w:numId w:val="4"/>
              </w:numPr>
              <w:jc w:val="right"/>
              <w:rPr>
                <w:rFonts w:ascii="宋体" w:hAnsi="宋体" w:cs="宋体"/>
                <w:color w:val="000000"/>
                <w:kern w:val="0"/>
                <w:sz w:val="22"/>
              </w:rPr>
            </w:pPr>
          </w:p>
        </w:tc>
        <w:tc>
          <w:tcPr>
            <w:tcW w:w="3180" w:type="dxa"/>
            <w:noWrap w:val="0"/>
            <w:vAlign w:val="center"/>
          </w:tcPr>
          <w:p>
            <w:pPr>
              <w:widowControl/>
              <w:jc w:val="left"/>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t>业务数据_事件信息</w:t>
            </w:r>
          </w:p>
        </w:tc>
        <w:tc>
          <w:tcPr>
            <w:tcW w:w="4768" w:type="dxa"/>
            <w:vMerge w:val="continue"/>
            <w:noWrap w:val="0"/>
            <w:vAlign w:val="center"/>
          </w:tcPr>
          <w:p>
            <w:pPr>
              <w:widowControl/>
              <w:jc w:val="both"/>
              <w:rPr>
                <w:rFonts w:hint="default" w:ascii="宋体" w:hAnsi="宋体" w:eastAsia="宋体" w:cs="宋体"/>
                <w:color w:val="000000"/>
                <w:kern w:val="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96" w:type="dxa"/>
            <w:noWrap w:val="0"/>
            <w:vAlign w:val="center"/>
          </w:tcPr>
          <w:p>
            <w:pPr>
              <w:widowControl/>
              <w:numPr>
                <w:ilvl w:val="0"/>
                <w:numId w:val="4"/>
              </w:numPr>
              <w:jc w:val="right"/>
              <w:rPr>
                <w:rFonts w:ascii="宋体" w:hAnsi="宋体" w:cs="宋体"/>
                <w:color w:val="000000"/>
                <w:kern w:val="0"/>
                <w:sz w:val="22"/>
              </w:rPr>
            </w:pPr>
          </w:p>
        </w:tc>
        <w:tc>
          <w:tcPr>
            <w:tcW w:w="3180" w:type="dxa"/>
            <w:noWrap w:val="0"/>
            <w:vAlign w:val="center"/>
          </w:tcPr>
          <w:p>
            <w:pPr>
              <w:widowControl/>
              <w:jc w:val="left"/>
              <w:rPr>
                <w:rFonts w:hint="default" w:ascii="宋体" w:hAnsi="宋体" w:eastAsia="宋体" w:cs="宋体"/>
                <w:color w:val="000000"/>
                <w:kern w:val="0"/>
                <w:sz w:val="24"/>
                <w:szCs w:val="24"/>
                <w:lang w:val="en-US" w:eastAsia="zh-CN"/>
              </w:rPr>
            </w:pPr>
            <w:r>
              <w:rPr>
                <w:rFonts w:hint="eastAsia"/>
                <w:sz w:val="21"/>
                <w:szCs w:val="21"/>
              </w:rPr>
              <w:t>业务数据</w:t>
            </w:r>
            <w:r>
              <w:rPr>
                <w:sz w:val="21"/>
                <w:szCs w:val="21"/>
              </w:rPr>
              <w:t>_事件详情</w:t>
            </w:r>
          </w:p>
        </w:tc>
        <w:tc>
          <w:tcPr>
            <w:tcW w:w="4768" w:type="dxa"/>
            <w:vMerge w:val="continue"/>
            <w:noWrap w:val="0"/>
            <w:vAlign w:val="center"/>
          </w:tcPr>
          <w:p>
            <w:pPr>
              <w:widowControl/>
              <w:jc w:val="both"/>
              <w:rPr>
                <w:rFonts w:hint="default" w:ascii="宋体" w:hAnsi="宋体" w:eastAsia="宋体" w:cs="宋体"/>
                <w:color w:val="000000"/>
                <w:kern w:val="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96" w:type="dxa"/>
            <w:noWrap w:val="0"/>
            <w:vAlign w:val="center"/>
          </w:tcPr>
          <w:p>
            <w:pPr>
              <w:widowControl/>
              <w:numPr>
                <w:ilvl w:val="0"/>
                <w:numId w:val="4"/>
              </w:numPr>
              <w:jc w:val="right"/>
              <w:rPr>
                <w:rFonts w:ascii="宋体" w:hAnsi="宋体" w:cs="宋体"/>
                <w:color w:val="000000"/>
                <w:kern w:val="0"/>
                <w:sz w:val="22"/>
              </w:rPr>
            </w:pPr>
          </w:p>
        </w:tc>
        <w:tc>
          <w:tcPr>
            <w:tcW w:w="3180" w:type="dxa"/>
            <w:noWrap w:val="0"/>
            <w:vAlign w:val="center"/>
          </w:tcPr>
          <w:p>
            <w:pPr>
              <w:widowControl/>
              <w:jc w:val="left"/>
              <w:rPr>
                <w:rFonts w:hint="default" w:ascii="宋体" w:hAnsi="宋体" w:eastAsia="宋体" w:cs="宋体"/>
                <w:color w:val="000000"/>
                <w:kern w:val="0"/>
                <w:sz w:val="24"/>
                <w:szCs w:val="24"/>
                <w:lang w:val="en-US" w:eastAsia="zh-CN"/>
              </w:rPr>
            </w:pPr>
            <w:r>
              <w:rPr>
                <w:rFonts w:hint="eastAsia"/>
                <w:sz w:val="21"/>
                <w:szCs w:val="21"/>
              </w:rPr>
              <w:t>业务数据</w:t>
            </w:r>
            <w:r>
              <w:rPr>
                <w:sz w:val="21"/>
                <w:szCs w:val="21"/>
              </w:rPr>
              <w:t>_医院调度信息</w:t>
            </w:r>
          </w:p>
        </w:tc>
        <w:tc>
          <w:tcPr>
            <w:tcW w:w="4768" w:type="dxa"/>
            <w:vMerge w:val="continue"/>
            <w:noWrap w:val="0"/>
            <w:vAlign w:val="center"/>
          </w:tcPr>
          <w:p>
            <w:pPr>
              <w:widowControl/>
              <w:jc w:val="both"/>
              <w:rPr>
                <w:rFonts w:hint="default" w:ascii="宋体" w:hAnsi="宋体" w:eastAsia="宋体" w:cs="宋体"/>
                <w:color w:val="000000"/>
                <w:kern w:val="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96" w:type="dxa"/>
            <w:noWrap w:val="0"/>
            <w:vAlign w:val="center"/>
          </w:tcPr>
          <w:p>
            <w:pPr>
              <w:widowControl/>
              <w:numPr>
                <w:ilvl w:val="0"/>
                <w:numId w:val="4"/>
              </w:numPr>
              <w:jc w:val="right"/>
              <w:rPr>
                <w:rFonts w:ascii="宋体" w:hAnsi="宋体" w:cs="宋体"/>
                <w:color w:val="000000"/>
                <w:kern w:val="0"/>
                <w:sz w:val="22"/>
              </w:rPr>
            </w:pPr>
          </w:p>
        </w:tc>
        <w:tc>
          <w:tcPr>
            <w:tcW w:w="3180" w:type="dxa"/>
            <w:noWrap w:val="0"/>
            <w:vAlign w:val="center"/>
          </w:tcPr>
          <w:p>
            <w:pPr>
              <w:widowControl/>
              <w:jc w:val="left"/>
              <w:rPr>
                <w:rFonts w:hint="default" w:ascii="宋体" w:hAnsi="宋体" w:eastAsia="宋体" w:cs="宋体"/>
                <w:color w:val="000000"/>
                <w:kern w:val="0"/>
                <w:sz w:val="24"/>
                <w:szCs w:val="24"/>
                <w:lang w:val="en-US" w:eastAsia="zh-CN"/>
              </w:rPr>
            </w:pPr>
            <w:r>
              <w:rPr>
                <w:rFonts w:hint="eastAsia"/>
                <w:sz w:val="21"/>
                <w:szCs w:val="21"/>
              </w:rPr>
              <w:t>业务数据</w:t>
            </w:r>
            <w:r>
              <w:rPr>
                <w:sz w:val="21"/>
                <w:szCs w:val="21"/>
              </w:rPr>
              <w:t>_病人图片</w:t>
            </w:r>
          </w:p>
        </w:tc>
        <w:tc>
          <w:tcPr>
            <w:tcW w:w="4768" w:type="dxa"/>
            <w:vMerge w:val="continue"/>
            <w:noWrap w:val="0"/>
            <w:vAlign w:val="center"/>
          </w:tcPr>
          <w:p>
            <w:pPr>
              <w:widowControl/>
              <w:jc w:val="both"/>
              <w:rPr>
                <w:rFonts w:hint="default" w:ascii="宋体" w:hAnsi="宋体" w:eastAsia="宋体" w:cs="宋体"/>
                <w:color w:val="000000"/>
                <w:kern w:val="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96" w:type="dxa"/>
            <w:noWrap w:val="0"/>
            <w:vAlign w:val="center"/>
          </w:tcPr>
          <w:p>
            <w:pPr>
              <w:widowControl/>
              <w:numPr>
                <w:ilvl w:val="0"/>
                <w:numId w:val="4"/>
              </w:numPr>
              <w:jc w:val="right"/>
              <w:rPr>
                <w:rFonts w:ascii="宋体" w:hAnsi="宋体" w:cs="宋体"/>
                <w:color w:val="000000"/>
                <w:kern w:val="0"/>
                <w:sz w:val="22"/>
              </w:rPr>
            </w:pPr>
          </w:p>
        </w:tc>
        <w:tc>
          <w:tcPr>
            <w:tcW w:w="3180" w:type="dxa"/>
            <w:noWrap w:val="0"/>
            <w:vAlign w:val="center"/>
          </w:tcPr>
          <w:p>
            <w:pPr>
              <w:widowControl/>
              <w:jc w:val="left"/>
              <w:rPr>
                <w:rFonts w:hint="default" w:ascii="宋体" w:hAnsi="宋体" w:eastAsia="宋体" w:cs="宋体"/>
                <w:color w:val="000000"/>
                <w:kern w:val="0"/>
                <w:sz w:val="24"/>
                <w:szCs w:val="24"/>
                <w:lang w:val="en-US" w:eastAsia="zh-CN"/>
              </w:rPr>
            </w:pPr>
            <w:r>
              <w:rPr>
                <w:rFonts w:hint="eastAsia"/>
                <w:sz w:val="21"/>
                <w:szCs w:val="21"/>
              </w:rPr>
              <w:t>业务数据</w:t>
            </w:r>
            <w:r>
              <w:rPr>
                <w:sz w:val="21"/>
                <w:szCs w:val="21"/>
              </w:rPr>
              <w:t>_病人基础信息</w:t>
            </w:r>
          </w:p>
        </w:tc>
        <w:tc>
          <w:tcPr>
            <w:tcW w:w="4768" w:type="dxa"/>
            <w:vMerge w:val="continue"/>
            <w:noWrap w:val="0"/>
            <w:vAlign w:val="center"/>
          </w:tcPr>
          <w:p>
            <w:pPr>
              <w:widowControl/>
              <w:jc w:val="both"/>
              <w:rPr>
                <w:rFonts w:hint="default" w:ascii="宋体" w:hAnsi="宋体" w:eastAsia="宋体" w:cs="宋体"/>
                <w:color w:val="000000"/>
                <w:kern w:val="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96" w:type="dxa"/>
            <w:noWrap w:val="0"/>
            <w:vAlign w:val="center"/>
          </w:tcPr>
          <w:p>
            <w:pPr>
              <w:widowControl/>
              <w:numPr>
                <w:ilvl w:val="0"/>
                <w:numId w:val="4"/>
              </w:numPr>
              <w:jc w:val="right"/>
              <w:rPr>
                <w:rFonts w:ascii="宋体" w:hAnsi="宋体" w:cs="宋体"/>
                <w:color w:val="000000"/>
                <w:kern w:val="0"/>
                <w:sz w:val="22"/>
              </w:rPr>
            </w:pPr>
          </w:p>
        </w:tc>
        <w:tc>
          <w:tcPr>
            <w:tcW w:w="3180" w:type="dxa"/>
            <w:noWrap w:val="0"/>
            <w:vAlign w:val="center"/>
          </w:tcPr>
          <w:p>
            <w:pPr>
              <w:widowControl/>
              <w:jc w:val="left"/>
              <w:rPr>
                <w:rFonts w:hint="default" w:ascii="宋体" w:hAnsi="宋体" w:eastAsia="宋体" w:cs="宋体"/>
                <w:color w:val="000000"/>
                <w:kern w:val="0"/>
                <w:sz w:val="24"/>
                <w:szCs w:val="24"/>
                <w:lang w:val="en-US" w:eastAsia="zh-CN"/>
              </w:rPr>
            </w:pPr>
            <w:r>
              <w:rPr>
                <w:rFonts w:hint="eastAsia"/>
                <w:sz w:val="21"/>
                <w:szCs w:val="21"/>
              </w:rPr>
              <w:t>业务数据</w:t>
            </w:r>
            <w:r>
              <w:rPr>
                <w:sz w:val="21"/>
                <w:szCs w:val="21"/>
              </w:rPr>
              <w:t>_病历信息</w:t>
            </w:r>
          </w:p>
        </w:tc>
        <w:tc>
          <w:tcPr>
            <w:tcW w:w="4768" w:type="dxa"/>
            <w:vMerge w:val="continue"/>
            <w:noWrap w:val="0"/>
            <w:vAlign w:val="center"/>
          </w:tcPr>
          <w:p>
            <w:pPr>
              <w:widowControl/>
              <w:jc w:val="both"/>
              <w:rPr>
                <w:rFonts w:hint="default" w:ascii="宋体" w:hAnsi="宋体" w:eastAsia="宋体" w:cs="宋体"/>
                <w:color w:val="000000"/>
                <w:kern w:val="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96" w:type="dxa"/>
            <w:noWrap w:val="0"/>
            <w:vAlign w:val="center"/>
          </w:tcPr>
          <w:p>
            <w:pPr>
              <w:widowControl/>
              <w:numPr>
                <w:ilvl w:val="0"/>
                <w:numId w:val="4"/>
              </w:numPr>
              <w:jc w:val="right"/>
              <w:rPr>
                <w:rFonts w:ascii="宋体" w:hAnsi="宋体" w:cs="宋体"/>
                <w:color w:val="000000"/>
                <w:kern w:val="0"/>
                <w:sz w:val="22"/>
              </w:rPr>
            </w:pPr>
          </w:p>
        </w:tc>
        <w:tc>
          <w:tcPr>
            <w:tcW w:w="3180" w:type="dxa"/>
            <w:noWrap w:val="0"/>
            <w:vAlign w:val="center"/>
          </w:tcPr>
          <w:p>
            <w:pPr>
              <w:widowControl/>
              <w:jc w:val="left"/>
              <w:rPr>
                <w:rFonts w:hint="eastAsia" w:ascii="宋体" w:hAnsi="宋体" w:cs="宋体"/>
                <w:color w:val="000000"/>
                <w:kern w:val="0"/>
                <w:sz w:val="24"/>
                <w:szCs w:val="24"/>
                <w:lang w:val="en-US" w:eastAsia="zh-CN"/>
              </w:rPr>
            </w:pPr>
            <w:r>
              <w:rPr>
                <w:rFonts w:hint="eastAsia"/>
                <w:sz w:val="21"/>
                <w:szCs w:val="21"/>
              </w:rPr>
              <w:t>业务数据</w:t>
            </w:r>
            <w:r>
              <w:rPr>
                <w:sz w:val="21"/>
                <w:szCs w:val="21"/>
              </w:rPr>
              <w:t>_病历药品信息</w:t>
            </w:r>
            <w:r>
              <w:rPr>
                <w:rFonts w:hint="eastAsia" w:ascii="宋体" w:hAnsi="宋体" w:cs="宋体"/>
                <w:color w:val="000000"/>
                <w:kern w:val="0"/>
                <w:sz w:val="24"/>
                <w:szCs w:val="24"/>
                <w:lang w:val="en-US" w:eastAsia="zh-CN"/>
              </w:rPr>
              <w:t>调用)</w:t>
            </w:r>
          </w:p>
        </w:tc>
        <w:tc>
          <w:tcPr>
            <w:tcW w:w="4768" w:type="dxa"/>
            <w:vMerge w:val="continue"/>
            <w:noWrap w:val="0"/>
            <w:vAlign w:val="center"/>
          </w:tcPr>
          <w:p>
            <w:pPr>
              <w:widowControl/>
              <w:jc w:val="both"/>
              <w:rPr>
                <w:rFonts w:hint="default" w:ascii="宋体" w:hAnsi="宋体" w:cs="宋体"/>
                <w:color w:val="000000"/>
                <w:kern w:val="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96" w:type="dxa"/>
            <w:noWrap w:val="0"/>
            <w:vAlign w:val="center"/>
          </w:tcPr>
          <w:p>
            <w:pPr>
              <w:widowControl/>
              <w:numPr>
                <w:ilvl w:val="0"/>
                <w:numId w:val="4"/>
              </w:numPr>
              <w:jc w:val="right"/>
              <w:rPr>
                <w:rFonts w:ascii="宋体" w:hAnsi="宋体" w:cs="宋体"/>
                <w:color w:val="000000"/>
                <w:kern w:val="0"/>
                <w:sz w:val="22"/>
              </w:rPr>
            </w:pPr>
          </w:p>
        </w:tc>
        <w:tc>
          <w:tcPr>
            <w:tcW w:w="3180" w:type="dxa"/>
            <w:noWrap w:val="0"/>
            <w:vAlign w:val="center"/>
          </w:tcPr>
          <w:p>
            <w:pPr>
              <w:widowControl/>
              <w:jc w:val="left"/>
              <w:rPr>
                <w:rFonts w:hint="eastAsia" w:ascii="宋体" w:hAnsi="宋体" w:cs="宋体"/>
                <w:color w:val="000000"/>
                <w:kern w:val="0"/>
                <w:sz w:val="24"/>
                <w:szCs w:val="24"/>
                <w:lang w:val="en-US" w:eastAsia="zh-CN"/>
              </w:rPr>
            </w:pPr>
            <w:r>
              <w:rPr>
                <w:rFonts w:hint="eastAsia"/>
                <w:sz w:val="21"/>
                <w:szCs w:val="21"/>
              </w:rPr>
              <w:t>业务数据</w:t>
            </w:r>
            <w:r>
              <w:rPr>
                <w:sz w:val="21"/>
                <w:szCs w:val="21"/>
              </w:rPr>
              <w:t>_病历详情</w:t>
            </w:r>
          </w:p>
        </w:tc>
        <w:tc>
          <w:tcPr>
            <w:tcW w:w="4768" w:type="dxa"/>
            <w:vMerge w:val="continue"/>
            <w:noWrap w:val="0"/>
            <w:vAlign w:val="center"/>
          </w:tcPr>
          <w:p>
            <w:pPr>
              <w:widowControl/>
              <w:jc w:val="both"/>
              <w:rPr>
                <w:rFonts w:hint="default" w:ascii="宋体" w:hAnsi="宋体" w:cs="宋体"/>
                <w:color w:val="000000"/>
                <w:kern w:val="0"/>
                <w:sz w:val="22"/>
                <w:lang w:val="en-US" w:eastAsia="zh-CN"/>
              </w:rPr>
            </w:pPr>
          </w:p>
        </w:tc>
      </w:tr>
    </w:tbl>
    <w:p>
      <w:pPr>
        <w:spacing w:line="360" w:lineRule="auto"/>
        <w:ind w:firstLine="480" w:firstLineChars="200"/>
        <w:jc w:val="left"/>
        <w:rPr>
          <w:rFonts w:hint="eastAsia" w:ascii="黑体" w:hAnsi="黑体" w:eastAsia="黑体"/>
          <w:bCs/>
          <w:sz w:val="24"/>
          <w:szCs w:val="24"/>
        </w:rPr>
      </w:pPr>
    </w:p>
    <w:p>
      <w:pPr>
        <w:spacing w:line="360" w:lineRule="auto"/>
        <w:ind w:firstLine="480" w:firstLineChars="200"/>
        <w:jc w:val="left"/>
        <w:rPr>
          <w:rFonts w:hint="eastAsia" w:ascii="黑体" w:hAnsi="黑体" w:eastAsia="黑体"/>
          <w:bCs/>
          <w:sz w:val="24"/>
          <w:szCs w:val="24"/>
        </w:rPr>
      </w:pPr>
      <w:r>
        <w:rPr>
          <w:rFonts w:hint="eastAsia" w:ascii="黑体" w:hAnsi="黑体" w:eastAsia="黑体"/>
          <w:bCs/>
          <w:sz w:val="24"/>
          <w:szCs w:val="24"/>
        </w:rPr>
        <w:t>二、商务要求</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hint="eastAsia" w:ascii="宋体" w:hAnsi="宋体" w:cs="宋体"/>
          <w:color w:val="000000"/>
          <w:kern w:val="0"/>
          <w:sz w:val="24"/>
          <w:szCs w:val="24"/>
          <w:lang w:val="en-US" w:eastAsia="zh-CN" w:bidi="ar"/>
        </w:rPr>
        <w:t>（一）</w:t>
      </w:r>
      <w:r>
        <w:rPr>
          <w:rFonts w:hint="eastAsia" w:ascii="宋体" w:hAnsi="宋体" w:eastAsia="宋体" w:cs="宋体"/>
          <w:color w:val="000000"/>
          <w:kern w:val="0"/>
          <w:sz w:val="24"/>
          <w:szCs w:val="24"/>
          <w:lang w:val="en-US" w:eastAsia="zh-CN" w:bidi="ar"/>
        </w:rPr>
        <w:t xml:space="preserve">服务时间：合同签订后，30 个日历天内完成所有设备、软件的安装、调试，并与采购人各系统平稳对接。 </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（二）</w:t>
      </w:r>
      <w:r>
        <w:rPr>
          <w:rFonts w:hint="eastAsia" w:ascii="宋体" w:hAnsi="宋体" w:eastAsia="宋体" w:cs="宋体"/>
          <w:color w:val="000000"/>
          <w:kern w:val="0"/>
          <w:sz w:val="24"/>
          <w:szCs w:val="24"/>
          <w:lang w:val="en-US" w:eastAsia="zh-CN" w:bidi="ar"/>
        </w:rPr>
        <w:t>服务地点：采购单位指定地点。</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hint="eastAsia" w:ascii="宋体" w:hAnsi="宋体" w:cs="宋体"/>
          <w:color w:val="000000"/>
          <w:kern w:val="0"/>
          <w:sz w:val="24"/>
          <w:szCs w:val="24"/>
          <w:lang w:val="en-US" w:eastAsia="zh-CN" w:bidi="ar"/>
        </w:rPr>
        <w:t>（三）</w:t>
      </w:r>
      <w:r>
        <w:rPr>
          <w:rFonts w:hint="eastAsia" w:ascii="宋体" w:hAnsi="宋体" w:eastAsia="宋体" w:cs="宋体"/>
          <w:color w:val="000000"/>
          <w:kern w:val="0"/>
          <w:sz w:val="24"/>
          <w:szCs w:val="24"/>
          <w:lang w:val="en-US" w:eastAsia="zh-CN" w:bidi="ar"/>
        </w:rPr>
        <w:t xml:space="preserve">报价及付款方式： </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hint="eastAsia" w:ascii="宋体" w:hAnsi="宋体" w:cs="宋体"/>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货物全部送达并完成安装调试且经验收合格后30日内支付同价款的95%；质保期满后无重大质量问题支付合同款的5%。 </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供应商所投价格包含设备、辅材、安装调试（设备所需要的网络铺设与电源安装）、税金、运输、培训、维护</w:t>
      </w:r>
      <w:r>
        <w:rPr>
          <w:rFonts w:hint="eastAsia" w:ascii="宋体" w:hAnsi="宋体" w:cs="宋体"/>
          <w:color w:val="000000"/>
          <w:kern w:val="0"/>
          <w:sz w:val="24"/>
          <w:szCs w:val="24"/>
          <w:lang w:val="en-US" w:eastAsia="zh-CN" w:bidi="ar"/>
        </w:rPr>
        <w:t>、120急诊急救平台厂商收取的接口费用</w:t>
      </w:r>
      <w:r>
        <w:rPr>
          <w:rFonts w:hint="eastAsia" w:ascii="宋体" w:hAnsi="宋体" w:eastAsia="宋体" w:cs="宋体"/>
          <w:color w:val="000000"/>
          <w:kern w:val="0"/>
          <w:sz w:val="24"/>
          <w:szCs w:val="24"/>
          <w:lang w:val="en-US" w:eastAsia="zh-CN" w:bidi="ar"/>
        </w:rPr>
        <w:t xml:space="preserve">。采购人不再另行支付任何费用。 </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hint="eastAsia" w:ascii="宋体" w:hAnsi="宋体" w:cs="宋体"/>
          <w:color w:val="000000"/>
          <w:kern w:val="0"/>
          <w:sz w:val="24"/>
          <w:szCs w:val="24"/>
          <w:lang w:val="en-US" w:eastAsia="zh-CN" w:bidi="ar"/>
        </w:rPr>
        <w:t>（四）</w:t>
      </w:r>
      <w:r>
        <w:rPr>
          <w:rFonts w:hint="eastAsia" w:ascii="宋体" w:hAnsi="宋体" w:eastAsia="宋体" w:cs="宋体"/>
          <w:color w:val="000000"/>
          <w:kern w:val="0"/>
          <w:sz w:val="24"/>
          <w:szCs w:val="24"/>
          <w:lang w:val="en-US" w:eastAsia="zh-CN" w:bidi="ar"/>
        </w:rPr>
        <w:t xml:space="preserve">产品质量及售后服务要求： </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hint="eastAsia" w:ascii="宋体" w:hAnsi="宋体" w:cs="宋体"/>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质保期：所投产品质保期至少一年，自验收合格之日起。</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 投标人所提供的所有产品、服务均需符合国家有关质量标准。</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 供应商所提供的产品必须拥有自主知识产权不能盗用他人技术或专利等侵权的产品。 </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成交供应商须指派专人负责与采购人联系售后服务事宜，提供 7*24 小时电话、邮件、远程技术支持服务。 </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hint="eastAsia" w:ascii="宋体"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 供应商具有完善的售后服务保障体系，售后服务人员配备完整，且能够及时响应。 </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hint="eastAsia" w:ascii="宋体" w:hAnsi="宋体" w:cs="宋体"/>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 xml:space="preserve"> 培训：设备安装调试完毕后，成交供应商应对采购方操作人员进行现场培训，直至采购方的技术人员能独立操作，同时能完成一般常见故障的维修工作。 </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hint="eastAsia" w:ascii="宋体" w:hAnsi="宋体" w:cs="宋体"/>
          <w:color w:val="000000"/>
          <w:kern w:val="0"/>
          <w:sz w:val="24"/>
          <w:szCs w:val="24"/>
          <w:lang w:val="en-US" w:eastAsia="zh-CN" w:bidi="ar"/>
        </w:rPr>
        <w:t>（五）</w:t>
      </w:r>
      <w:r>
        <w:rPr>
          <w:rFonts w:hint="eastAsia" w:ascii="宋体" w:hAnsi="宋体" w:eastAsia="宋体" w:cs="宋体"/>
          <w:color w:val="000000"/>
          <w:kern w:val="0"/>
          <w:sz w:val="24"/>
          <w:szCs w:val="24"/>
          <w:lang w:val="en-US" w:eastAsia="zh-CN" w:bidi="ar"/>
        </w:rPr>
        <w:t>验收方式及标准：验收方式及标准：严格按照《政府采购法》的要求进行验收，政府采购项目履约验收工作由采购单位负责。</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lang w:val="en-US" w:eastAsia="zh-CN"/>
        </w:rPr>
      </w:pPr>
    </w:p>
    <w:p>
      <w:pPr>
        <w:spacing w:line="300" w:lineRule="auto"/>
        <w:rPr>
          <w:rFonts w:hint="eastAsia" w:ascii="宋体"/>
          <w:b/>
          <w:sz w:val="24"/>
          <w:szCs w:val="24"/>
        </w:rPr>
      </w:pPr>
    </w:p>
    <w:p>
      <w:pPr>
        <w:pStyle w:val="2"/>
        <w:rPr>
          <w:rFonts w:hint="eastAsia" w:ascii="宋体"/>
          <w:b/>
          <w:sz w:val="24"/>
          <w:szCs w:val="24"/>
        </w:rPr>
      </w:pPr>
    </w:p>
    <w:p>
      <w:pPr>
        <w:rPr>
          <w:rFonts w:hint="eastAsia" w:ascii="宋体"/>
          <w:b/>
          <w:sz w:val="24"/>
          <w:szCs w:val="24"/>
        </w:rPr>
      </w:pPr>
    </w:p>
    <w:p>
      <w:pPr>
        <w:pStyle w:val="2"/>
        <w:rPr>
          <w:rFonts w:hint="eastAsia" w:ascii="宋体"/>
          <w:b/>
          <w:sz w:val="24"/>
          <w:szCs w:val="24"/>
        </w:rPr>
      </w:pPr>
    </w:p>
    <w:p>
      <w:pPr>
        <w:rPr>
          <w:rFonts w:hint="eastAsia" w:ascii="宋体"/>
          <w:b/>
          <w:sz w:val="24"/>
          <w:szCs w:val="24"/>
        </w:rPr>
      </w:pPr>
    </w:p>
    <w:p>
      <w:pPr>
        <w:pStyle w:val="2"/>
        <w:rPr>
          <w:rFonts w:hint="eastAsia" w:ascii="宋体"/>
          <w:b/>
          <w:sz w:val="24"/>
          <w:szCs w:val="24"/>
        </w:rPr>
      </w:pPr>
    </w:p>
    <w:p>
      <w:pPr>
        <w:rPr>
          <w:rFonts w:hint="eastAsia" w:ascii="宋体"/>
          <w:b/>
          <w:sz w:val="24"/>
          <w:szCs w:val="24"/>
        </w:rPr>
      </w:pPr>
    </w:p>
    <w:p>
      <w:pPr>
        <w:pStyle w:val="2"/>
        <w:rPr>
          <w:rFonts w:hint="eastAsia" w:ascii="宋体"/>
          <w:b/>
          <w:sz w:val="24"/>
          <w:szCs w:val="24"/>
        </w:rPr>
      </w:pPr>
    </w:p>
    <w:p>
      <w:pPr>
        <w:rPr>
          <w:rFonts w:hint="eastAsia" w:ascii="宋体"/>
          <w:b/>
          <w:sz w:val="24"/>
          <w:szCs w:val="24"/>
        </w:rPr>
      </w:pPr>
    </w:p>
    <w:p>
      <w:pPr>
        <w:pStyle w:val="2"/>
        <w:rPr>
          <w:rFonts w:hint="eastAsia" w:ascii="宋体"/>
          <w:b/>
          <w:sz w:val="24"/>
          <w:szCs w:val="24"/>
        </w:rPr>
      </w:pPr>
    </w:p>
    <w:p>
      <w:pPr>
        <w:rPr>
          <w:rFonts w:hint="eastAsia" w:ascii="宋体"/>
          <w:b/>
          <w:sz w:val="24"/>
          <w:szCs w:val="24"/>
        </w:rPr>
      </w:pPr>
    </w:p>
    <w:p>
      <w:pPr>
        <w:pStyle w:val="2"/>
        <w:rPr>
          <w:rFonts w:hint="eastAsia" w:ascii="宋体"/>
          <w:b/>
          <w:sz w:val="24"/>
          <w:szCs w:val="24"/>
        </w:rPr>
      </w:pPr>
    </w:p>
    <w:p>
      <w:pPr>
        <w:rPr>
          <w:rFonts w:hint="eastAsia" w:ascii="宋体"/>
          <w:b/>
          <w:sz w:val="24"/>
          <w:szCs w:val="24"/>
        </w:rPr>
      </w:pPr>
    </w:p>
    <w:p>
      <w:pPr>
        <w:pStyle w:val="2"/>
        <w:rPr>
          <w:rFonts w:hint="eastAsia" w:ascii="宋体"/>
          <w:b/>
          <w:sz w:val="24"/>
          <w:szCs w:val="24"/>
        </w:rPr>
      </w:pPr>
    </w:p>
    <w:p>
      <w:pPr>
        <w:rPr>
          <w:rFonts w:hint="eastAsia" w:ascii="宋体"/>
          <w:b/>
          <w:sz w:val="24"/>
          <w:szCs w:val="24"/>
        </w:rPr>
      </w:pPr>
    </w:p>
    <w:p>
      <w:pPr>
        <w:pStyle w:val="2"/>
        <w:rPr>
          <w:rFonts w:hint="eastAsia" w:ascii="宋体"/>
          <w:b/>
          <w:sz w:val="24"/>
          <w:szCs w:val="24"/>
        </w:rPr>
      </w:pPr>
    </w:p>
    <w:p>
      <w:pPr>
        <w:rPr>
          <w:rFonts w:hint="eastAsia" w:ascii="宋体"/>
          <w:b/>
          <w:sz w:val="24"/>
          <w:szCs w:val="24"/>
        </w:rPr>
      </w:pPr>
    </w:p>
    <w:p>
      <w:pPr>
        <w:pStyle w:val="2"/>
        <w:rPr>
          <w:rFonts w:hint="eastAsia" w:ascii="宋体"/>
          <w:b/>
          <w:sz w:val="24"/>
          <w:szCs w:val="24"/>
        </w:rPr>
      </w:pPr>
    </w:p>
    <w:p>
      <w:pPr>
        <w:rPr>
          <w:rFonts w:hint="eastAsia" w:ascii="宋体"/>
          <w:b/>
          <w:sz w:val="24"/>
          <w:szCs w:val="24"/>
        </w:rPr>
      </w:pPr>
    </w:p>
    <w:p>
      <w:pPr>
        <w:pStyle w:val="2"/>
        <w:rPr>
          <w:rFonts w:hint="eastAsia" w:ascii="宋体"/>
          <w:b/>
          <w:sz w:val="24"/>
          <w:szCs w:val="24"/>
        </w:rPr>
      </w:pPr>
    </w:p>
    <w:p>
      <w:pPr>
        <w:rPr>
          <w:rFonts w:hint="eastAsia" w:ascii="宋体"/>
          <w:b/>
          <w:sz w:val="24"/>
          <w:szCs w:val="24"/>
        </w:rPr>
      </w:pPr>
    </w:p>
    <w:p>
      <w:pPr>
        <w:pStyle w:val="2"/>
        <w:rPr>
          <w:rFonts w:hint="eastAsia" w:ascii="宋体"/>
          <w:b/>
          <w:sz w:val="24"/>
          <w:szCs w:val="24"/>
        </w:rPr>
      </w:pPr>
    </w:p>
    <w:p>
      <w:pPr>
        <w:rPr>
          <w:rFonts w:hint="eastAsia" w:ascii="宋体"/>
          <w:b/>
          <w:sz w:val="24"/>
          <w:szCs w:val="24"/>
        </w:rPr>
      </w:pPr>
    </w:p>
    <w:p>
      <w:pPr>
        <w:pStyle w:val="2"/>
        <w:rPr>
          <w:rFonts w:hint="eastAsia" w:ascii="宋体"/>
          <w:b/>
          <w:sz w:val="24"/>
          <w:szCs w:val="24"/>
        </w:rPr>
      </w:pPr>
    </w:p>
    <w:p>
      <w:pPr>
        <w:rPr>
          <w:rFonts w:hint="eastAsia" w:ascii="宋体"/>
          <w:b/>
          <w:sz w:val="24"/>
          <w:szCs w:val="24"/>
        </w:rPr>
      </w:pPr>
    </w:p>
    <w:p>
      <w:pPr>
        <w:pStyle w:val="2"/>
        <w:rPr>
          <w:rFonts w:hint="eastAsia" w:ascii="宋体"/>
          <w:b/>
          <w:sz w:val="24"/>
          <w:szCs w:val="24"/>
        </w:rPr>
      </w:pPr>
    </w:p>
    <w:p>
      <w:pPr>
        <w:rPr>
          <w:rFonts w:hint="eastAsia" w:ascii="宋体"/>
          <w:b/>
          <w:sz w:val="24"/>
          <w:szCs w:val="24"/>
        </w:rPr>
      </w:pPr>
    </w:p>
    <w:p>
      <w:pPr>
        <w:rPr>
          <w:rFonts w:hint="eastAsia"/>
        </w:rPr>
      </w:pPr>
    </w:p>
    <w:p>
      <w:pPr>
        <w:spacing w:line="460" w:lineRule="exact"/>
        <w:jc w:val="center"/>
        <w:rPr>
          <w:rFonts w:hint="eastAsia" w:ascii="黑体" w:hAnsi="黑体" w:eastAsia="黑体"/>
          <w:bCs/>
          <w:kern w:val="44"/>
          <w:sz w:val="36"/>
          <w:szCs w:val="36"/>
        </w:rPr>
      </w:pPr>
      <w:r>
        <w:rPr>
          <w:rFonts w:hint="eastAsia" w:ascii="黑体" w:hAnsi="黑体" w:eastAsia="黑体"/>
          <w:bCs/>
          <w:kern w:val="44"/>
          <w:sz w:val="36"/>
          <w:szCs w:val="36"/>
        </w:rPr>
        <w:t>第四章  供应商资格条件要求</w:t>
      </w:r>
    </w:p>
    <w:p>
      <w:pPr>
        <w:pStyle w:val="2"/>
        <w:spacing w:after="0" w:line="460" w:lineRule="exact"/>
        <w:rPr>
          <w:rFonts w:hint="eastAsia" w:ascii="宋体" w:hAnsi="宋体"/>
          <w:sz w:val="24"/>
          <w:szCs w:val="24"/>
        </w:rPr>
      </w:pPr>
    </w:p>
    <w:p>
      <w:pPr>
        <w:pStyle w:val="2"/>
        <w:spacing w:after="0" w:line="460" w:lineRule="exact"/>
        <w:ind w:firstLine="480" w:firstLineChars="200"/>
        <w:rPr>
          <w:rFonts w:hint="eastAsia" w:ascii="宋体" w:hAnsi="宋体"/>
          <w:sz w:val="24"/>
          <w:szCs w:val="22"/>
        </w:rPr>
      </w:pPr>
      <w:r>
        <w:rPr>
          <w:rFonts w:hint="eastAsia" w:ascii="宋体" w:hAnsi="宋体"/>
          <w:sz w:val="24"/>
          <w:szCs w:val="22"/>
          <w:lang w:val="zh-CN"/>
        </w:rPr>
        <w:t>供应商应具备下列资格条件：</w:t>
      </w:r>
      <w:r>
        <w:rPr>
          <w:rFonts w:hint="eastAsia" w:ascii="宋体" w:hAnsi="宋体"/>
          <w:sz w:val="24"/>
          <w:szCs w:val="22"/>
        </w:rPr>
        <w:t xml:space="preserve"> </w:t>
      </w:r>
    </w:p>
    <w:p>
      <w:pPr>
        <w:widowControl/>
        <w:spacing w:line="360" w:lineRule="auto"/>
        <w:ind w:firstLine="470" w:firstLineChars="196"/>
        <w:rPr>
          <w:rFonts w:hint="eastAsia" w:ascii="宋体" w:hAnsi="宋体"/>
          <w:sz w:val="24"/>
          <w:szCs w:val="22"/>
          <w:lang w:val="zh-CN"/>
        </w:rPr>
      </w:pPr>
      <w:r>
        <w:rPr>
          <w:rFonts w:hint="eastAsia" w:ascii="宋体" w:hAnsi="宋体"/>
          <w:sz w:val="24"/>
          <w:szCs w:val="22"/>
          <w:lang w:val="zh-CN"/>
        </w:rPr>
        <w:t>一、《中华人民共和国政府采购法》第二十二条第一款第1项至第6项的规定</w:t>
      </w:r>
    </w:p>
    <w:p>
      <w:pPr>
        <w:spacing w:line="480" w:lineRule="exact"/>
        <w:ind w:firstLine="480" w:firstLineChars="200"/>
        <w:rPr>
          <w:rFonts w:hint="eastAsia" w:ascii="宋体" w:hAnsi="宋体"/>
          <w:sz w:val="24"/>
          <w:szCs w:val="22"/>
        </w:rPr>
      </w:pPr>
      <w:r>
        <w:rPr>
          <w:rFonts w:hint="eastAsia" w:ascii="宋体" w:hAnsi="宋体"/>
          <w:sz w:val="24"/>
          <w:szCs w:val="22"/>
        </w:rPr>
        <w:t>1、具有独立承担民事责任的能力；</w:t>
      </w:r>
    </w:p>
    <w:p>
      <w:pPr>
        <w:spacing w:line="480" w:lineRule="exact"/>
        <w:ind w:left="478" w:leftChars="228"/>
        <w:rPr>
          <w:rFonts w:hint="eastAsia" w:ascii="宋体" w:hAnsi="宋体" w:eastAsia="宋体"/>
          <w:sz w:val="24"/>
          <w:szCs w:val="22"/>
          <w:lang w:eastAsia="zh-CN"/>
        </w:rPr>
      </w:pPr>
      <w:r>
        <w:rPr>
          <w:rFonts w:hint="eastAsia" w:ascii="宋体" w:hAnsi="宋体"/>
          <w:sz w:val="24"/>
          <w:szCs w:val="22"/>
        </w:rPr>
        <w:t>2、具有良好的商业信誉和健全的财务会计制度；</w:t>
      </w:r>
    </w:p>
    <w:p>
      <w:pPr>
        <w:spacing w:line="480" w:lineRule="exact"/>
        <w:ind w:left="478" w:leftChars="228"/>
        <w:rPr>
          <w:rFonts w:hint="eastAsia" w:ascii="宋体" w:hAnsi="宋体" w:eastAsia="宋体"/>
          <w:sz w:val="24"/>
          <w:szCs w:val="22"/>
          <w:lang w:eastAsia="zh-CN"/>
        </w:rPr>
      </w:pPr>
      <w:r>
        <w:rPr>
          <w:rFonts w:hint="eastAsia" w:ascii="宋体" w:hAnsi="宋体"/>
          <w:sz w:val="24"/>
          <w:szCs w:val="22"/>
        </w:rPr>
        <w:t>3、具有履行合同所必需的设备和专业技术能力；</w:t>
      </w:r>
    </w:p>
    <w:p>
      <w:pPr>
        <w:spacing w:line="480" w:lineRule="exact"/>
        <w:ind w:left="478" w:leftChars="228"/>
        <w:rPr>
          <w:rFonts w:hint="eastAsia" w:ascii="宋体" w:hAnsi="宋体" w:eastAsia="宋体"/>
          <w:sz w:val="24"/>
          <w:szCs w:val="22"/>
          <w:lang w:eastAsia="zh-CN"/>
        </w:rPr>
      </w:pPr>
      <w:r>
        <w:rPr>
          <w:rFonts w:hint="eastAsia" w:ascii="宋体" w:hAnsi="宋体"/>
          <w:sz w:val="24"/>
          <w:szCs w:val="22"/>
        </w:rPr>
        <w:t>4、有依法缴纳税收和社会保障资金的良好记录；</w:t>
      </w:r>
    </w:p>
    <w:p>
      <w:pPr>
        <w:spacing w:line="480" w:lineRule="exact"/>
        <w:ind w:left="478" w:leftChars="228"/>
        <w:rPr>
          <w:rFonts w:hint="eastAsia" w:ascii="宋体" w:hAnsi="宋体" w:eastAsia="宋体"/>
          <w:sz w:val="24"/>
          <w:szCs w:val="22"/>
          <w:lang w:eastAsia="zh-CN"/>
        </w:rPr>
      </w:pPr>
      <w:r>
        <w:rPr>
          <w:rFonts w:hint="eastAsia" w:ascii="宋体" w:hAnsi="宋体"/>
          <w:sz w:val="24"/>
          <w:szCs w:val="22"/>
        </w:rPr>
        <w:t>5、参加政府采购活动前三年内，在经营活动中没有重大违法记录；</w:t>
      </w:r>
    </w:p>
    <w:p>
      <w:pPr>
        <w:spacing w:line="480" w:lineRule="exact"/>
        <w:ind w:left="478" w:leftChars="228"/>
        <w:rPr>
          <w:rFonts w:hint="eastAsia" w:ascii="宋体" w:hAnsi="宋体"/>
          <w:sz w:val="24"/>
          <w:szCs w:val="22"/>
        </w:rPr>
      </w:pPr>
      <w:r>
        <w:rPr>
          <w:rFonts w:hint="eastAsia" w:ascii="宋体" w:hAnsi="宋体"/>
          <w:sz w:val="24"/>
          <w:szCs w:val="22"/>
        </w:rPr>
        <w:t>6、法律、行政法规规定的其他条件。</w:t>
      </w:r>
    </w:p>
    <w:p>
      <w:pPr>
        <w:widowControl/>
        <w:spacing w:line="360" w:lineRule="auto"/>
        <w:ind w:firstLine="470" w:firstLineChars="196"/>
        <w:rPr>
          <w:rFonts w:hint="eastAsia" w:ascii="宋体" w:hAnsi="宋体"/>
          <w:sz w:val="24"/>
          <w:szCs w:val="22"/>
          <w:lang w:val="zh-CN"/>
        </w:rPr>
      </w:pPr>
      <w:r>
        <w:rPr>
          <w:rFonts w:hint="eastAsia" w:ascii="宋体" w:hAnsi="宋体"/>
          <w:sz w:val="24"/>
          <w:szCs w:val="22"/>
          <w:lang w:val="zh-CN"/>
        </w:rPr>
        <w:t>二、特定资格要求：无</w:t>
      </w:r>
    </w:p>
    <w:p>
      <w:pPr>
        <w:spacing w:line="360" w:lineRule="auto"/>
        <w:ind w:firstLine="540" w:firstLineChars="225"/>
        <w:rPr>
          <w:rFonts w:ascii="宋体" w:hAnsi="宋体"/>
          <w:sz w:val="24"/>
        </w:rPr>
      </w:pPr>
    </w:p>
    <w:p>
      <w:pPr>
        <w:spacing w:line="300" w:lineRule="auto"/>
        <w:ind w:firstLine="3040" w:firstLineChars="950"/>
        <w:rPr>
          <w:rFonts w:hint="eastAsia" w:ascii="方正小标宋简体" w:hAnsi="黑体" w:eastAsia="方正小标宋简体"/>
          <w:b/>
          <w:sz w:val="32"/>
          <w:szCs w:val="32"/>
        </w:rPr>
      </w:pPr>
    </w:p>
    <w:p>
      <w:pPr>
        <w:spacing w:line="300" w:lineRule="auto"/>
        <w:jc w:val="center"/>
        <w:rPr>
          <w:rFonts w:hint="eastAsia" w:ascii="宋体" w:hAnsi="宋体"/>
          <w:b/>
          <w:sz w:val="32"/>
          <w:szCs w:val="32"/>
        </w:rPr>
      </w:pPr>
    </w:p>
    <w:p>
      <w:pPr>
        <w:spacing w:line="300" w:lineRule="auto"/>
        <w:jc w:val="center"/>
        <w:rPr>
          <w:rFonts w:hint="eastAsia" w:ascii="宋体" w:hAnsi="宋体"/>
          <w:b/>
          <w:sz w:val="32"/>
          <w:szCs w:val="32"/>
        </w:rPr>
      </w:pPr>
    </w:p>
    <w:p>
      <w:pPr>
        <w:pStyle w:val="14"/>
        <w:rPr>
          <w:rFonts w:hint="eastAsia"/>
        </w:rPr>
      </w:pPr>
    </w:p>
    <w:p>
      <w:pPr>
        <w:pStyle w:val="15"/>
        <w:rPr>
          <w:rFonts w:hint="eastAsia" w:ascii="宋体" w:hAnsi="宋体"/>
          <w:b/>
          <w:sz w:val="32"/>
          <w:szCs w:val="32"/>
        </w:rPr>
      </w:pPr>
    </w:p>
    <w:p>
      <w:pPr>
        <w:pStyle w:val="15"/>
        <w:rPr>
          <w:rFonts w:hint="eastAsia" w:ascii="宋体" w:hAnsi="宋体"/>
          <w:b/>
          <w:sz w:val="32"/>
          <w:szCs w:val="32"/>
        </w:rPr>
      </w:pPr>
    </w:p>
    <w:p>
      <w:pPr>
        <w:pStyle w:val="15"/>
        <w:rPr>
          <w:rFonts w:hint="eastAsia" w:ascii="宋体" w:hAnsi="宋体"/>
          <w:b/>
          <w:sz w:val="32"/>
          <w:szCs w:val="32"/>
        </w:rPr>
      </w:pPr>
    </w:p>
    <w:p>
      <w:pPr>
        <w:pStyle w:val="15"/>
        <w:rPr>
          <w:rFonts w:hint="eastAsia" w:ascii="宋体" w:hAnsi="宋体"/>
          <w:b/>
          <w:sz w:val="32"/>
          <w:szCs w:val="32"/>
        </w:rPr>
      </w:pPr>
    </w:p>
    <w:p>
      <w:pPr>
        <w:pStyle w:val="15"/>
        <w:rPr>
          <w:rFonts w:hint="eastAsia" w:ascii="宋体" w:hAnsi="宋体"/>
          <w:b/>
          <w:sz w:val="32"/>
          <w:szCs w:val="32"/>
        </w:rPr>
      </w:pPr>
    </w:p>
    <w:p>
      <w:pPr>
        <w:spacing w:line="300" w:lineRule="auto"/>
        <w:rPr>
          <w:rFonts w:hint="eastAsia" w:ascii="宋体" w:hAnsi="宋体"/>
          <w:b/>
          <w:sz w:val="32"/>
          <w:szCs w:val="32"/>
        </w:rPr>
      </w:pPr>
    </w:p>
    <w:p>
      <w:pPr>
        <w:pStyle w:val="2"/>
        <w:rPr>
          <w:rFonts w:hint="eastAsia" w:ascii="宋体" w:hAnsi="宋体"/>
          <w:b/>
          <w:sz w:val="32"/>
          <w:szCs w:val="32"/>
        </w:rPr>
      </w:pPr>
    </w:p>
    <w:p>
      <w:pPr>
        <w:rPr>
          <w:rFonts w:hint="eastAsia"/>
        </w:rPr>
      </w:pPr>
    </w:p>
    <w:p>
      <w:pPr>
        <w:spacing w:line="460" w:lineRule="exact"/>
        <w:jc w:val="center"/>
        <w:rPr>
          <w:rFonts w:hint="eastAsia" w:ascii="黑体" w:hAnsi="黑体" w:eastAsia="黑体"/>
          <w:bCs/>
          <w:kern w:val="44"/>
          <w:sz w:val="36"/>
          <w:szCs w:val="36"/>
        </w:rPr>
      </w:pPr>
      <w:r>
        <w:rPr>
          <w:rFonts w:hint="eastAsia" w:ascii="黑体" w:hAnsi="黑体" w:eastAsia="黑体"/>
          <w:bCs/>
          <w:kern w:val="44"/>
          <w:sz w:val="36"/>
          <w:szCs w:val="36"/>
        </w:rPr>
        <w:t>第五章  供应商资格证明材料</w:t>
      </w:r>
    </w:p>
    <w:p>
      <w:pPr>
        <w:spacing w:line="460" w:lineRule="exact"/>
        <w:ind w:firstLine="470" w:firstLineChars="196"/>
        <w:rPr>
          <w:rFonts w:hint="eastAsia" w:ascii="宋体" w:hAnsi="宋体"/>
          <w:sz w:val="24"/>
          <w:szCs w:val="24"/>
        </w:rPr>
      </w:pPr>
    </w:p>
    <w:p>
      <w:pPr>
        <w:spacing w:line="460" w:lineRule="exact"/>
        <w:ind w:firstLine="470" w:firstLineChars="196"/>
        <w:rPr>
          <w:rFonts w:ascii="黑体" w:hAnsi="黑体" w:eastAsia="黑体"/>
          <w:sz w:val="24"/>
          <w:szCs w:val="24"/>
        </w:rPr>
      </w:pPr>
      <w:r>
        <w:rPr>
          <w:rFonts w:hint="eastAsia" w:ascii="黑体" w:hAnsi="黑体" w:eastAsia="黑体"/>
          <w:sz w:val="24"/>
          <w:szCs w:val="24"/>
        </w:rPr>
        <w:t>供应商应提交的资格证明材料：</w:t>
      </w:r>
    </w:p>
    <w:p>
      <w:pPr>
        <w:spacing w:line="460" w:lineRule="exact"/>
        <w:ind w:firstLine="600" w:firstLineChars="250"/>
        <w:rPr>
          <w:rFonts w:ascii="宋体" w:hAnsi="宋体"/>
          <w:sz w:val="24"/>
          <w:szCs w:val="24"/>
        </w:rPr>
      </w:pPr>
      <w:r>
        <w:rPr>
          <w:rFonts w:ascii="宋体" w:hAnsi="宋体"/>
          <w:sz w:val="24"/>
          <w:szCs w:val="24"/>
        </w:rPr>
        <w:t>1</w:t>
      </w:r>
      <w:r>
        <w:rPr>
          <w:rFonts w:hint="eastAsia" w:ascii="宋体" w:hAnsi="宋体"/>
          <w:sz w:val="24"/>
          <w:szCs w:val="24"/>
        </w:rPr>
        <w:t>、具有独立承担民事责任的能力</w:t>
      </w:r>
      <w:r>
        <w:rPr>
          <w:rFonts w:hint="eastAsia" w:ascii="宋体" w:hAnsi="宋体" w:cs="宋体"/>
          <w:sz w:val="24"/>
          <w:szCs w:val="24"/>
          <w:lang w:val="zh-TW"/>
        </w:rPr>
        <w:t>。</w:t>
      </w:r>
    </w:p>
    <w:p>
      <w:pPr>
        <w:spacing w:line="460" w:lineRule="exact"/>
        <w:ind w:left="508" w:leftChars="242" w:firstLine="120" w:firstLineChars="50"/>
        <w:rPr>
          <w:rFonts w:ascii="宋体"/>
          <w:sz w:val="24"/>
          <w:szCs w:val="24"/>
        </w:rPr>
      </w:pPr>
      <w:r>
        <w:rPr>
          <w:rFonts w:hint="eastAsia" w:ascii="宋体"/>
          <w:sz w:val="24"/>
          <w:szCs w:val="24"/>
        </w:rPr>
        <w:t>①</w:t>
      </w:r>
      <w:r>
        <w:rPr>
          <w:rFonts w:hint="eastAsia" w:ascii="宋体" w:hAnsi="宋体"/>
          <w:sz w:val="24"/>
          <w:szCs w:val="24"/>
        </w:rPr>
        <w:t>企业法人：</w:t>
      </w:r>
    </w:p>
    <w:p>
      <w:pPr>
        <w:spacing w:line="460" w:lineRule="exact"/>
        <w:ind w:firstLine="480" w:firstLineChars="200"/>
        <w:rPr>
          <w:rFonts w:ascii="宋体" w:hAnsi="宋体"/>
          <w:sz w:val="24"/>
          <w:szCs w:val="24"/>
        </w:rPr>
      </w:pPr>
      <w:r>
        <w:rPr>
          <w:rFonts w:hint="eastAsia" w:ascii="宋体" w:hAnsi="宋体"/>
          <w:sz w:val="24"/>
          <w:szCs w:val="24"/>
        </w:rPr>
        <w:t>提交“统一社会信用代码的营业执照”，未换证的提交“营业执照、组织机构代码证、税务登记证、”（均为复印件）；</w:t>
      </w:r>
    </w:p>
    <w:p>
      <w:pPr>
        <w:spacing w:line="460" w:lineRule="exact"/>
        <w:ind w:firstLine="600" w:firstLineChars="250"/>
        <w:rPr>
          <w:rFonts w:ascii="宋体" w:hAnsi="宋体"/>
          <w:sz w:val="24"/>
          <w:szCs w:val="24"/>
        </w:rPr>
      </w:pPr>
      <w:r>
        <w:rPr>
          <w:rFonts w:hint="eastAsia" w:ascii="宋体" w:hAnsi="宋体"/>
          <w:sz w:val="24"/>
          <w:szCs w:val="24"/>
        </w:rPr>
        <w:t>②事业法人：</w:t>
      </w:r>
    </w:p>
    <w:p>
      <w:pPr>
        <w:spacing w:line="460" w:lineRule="exact"/>
        <w:ind w:firstLine="480" w:firstLineChars="200"/>
        <w:rPr>
          <w:rFonts w:ascii="宋体" w:hAnsi="宋体"/>
          <w:sz w:val="24"/>
          <w:szCs w:val="24"/>
        </w:rPr>
      </w:pPr>
      <w:r>
        <w:rPr>
          <w:rFonts w:hint="eastAsia" w:ascii="宋体" w:hAnsi="宋体"/>
          <w:sz w:val="24"/>
          <w:szCs w:val="24"/>
        </w:rPr>
        <w:t>提交“统一社会信用代码的事业单位法人证书”，未换证的提交“事业单位法人证书或组织机构代码证”（均为复印件）；</w:t>
      </w:r>
    </w:p>
    <w:p>
      <w:pPr>
        <w:spacing w:line="460" w:lineRule="exact"/>
        <w:ind w:firstLine="600" w:firstLineChars="250"/>
        <w:rPr>
          <w:rFonts w:ascii="宋体" w:hAnsi="宋体"/>
          <w:sz w:val="24"/>
          <w:szCs w:val="24"/>
        </w:rPr>
      </w:pPr>
      <w:r>
        <w:rPr>
          <w:rFonts w:hint="eastAsia" w:ascii="宋体" w:hAnsi="宋体"/>
          <w:sz w:val="24"/>
          <w:szCs w:val="24"/>
        </w:rPr>
        <w:t>③其他组织：</w:t>
      </w:r>
    </w:p>
    <w:p>
      <w:pPr>
        <w:spacing w:line="460" w:lineRule="exact"/>
        <w:ind w:firstLine="480" w:firstLineChars="200"/>
        <w:rPr>
          <w:rFonts w:ascii="宋体" w:hAnsi="宋体"/>
          <w:sz w:val="24"/>
          <w:szCs w:val="24"/>
        </w:rPr>
      </w:pPr>
      <w:r>
        <w:rPr>
          <w:rFonts w:hint="eastAsia" w:ascii="宋体" w:hAnsi="宋体"/>
          <w:sz w:val="24"/>
          <w:szCs w:val="24"/>
        </w:rPr>
        <w:t>提交“统一社会信用代码的社会团体法人登记证书”或“统一社会信用代码的民办非企业单位登记证书”或“统一社会信用代码的基金会法人登记证书”，未换证的提交：“社会团体法人登记证书”或“民办非企业单位登记证书”或“基金会法人登记证书”和“组织机构代码证”（均为复印件）；</w:t>
      </w:r>
    </w:p>
    <w:p>
      <w:pPr>
        <w:spacing w:line="460" w:lineRule="exact"/>
        <w:ind w:firstLine="600" w:firstLineChars="250"/>
        <w:rPr>
          <w:rFonts w:ascii="宋体" w:hAnsi="宋体"/>
          <w:sz w:val="24"/>
          <w:szCs w:val="24"/>
        </w:rPr>
      </w:pPr>
      <w:r>
        <w:rPr>
          <w:rFonts w:hint="eastAsia" w:ascii="宋体" w:hAnsi="宋体"/>
          <w:sz w:val="24"/>
          <w:szCs w:val="24"/>
        </w:rPr>
        <w:t>④个体工商户：</w:t>
      </w:r>
    </w:p>
    <w:p>
      <w:pPr>
        <w:spacing w:line="460" w:lineRule="exact"/>
        <w:ind w:left="1138" w:leftChars="280" w:hanging="550"/>
        <w:rPr>
          <w:rFonts w:ascii="宋体" w:hAnsi="宋体"/>
          <w:spacing w:val="-10"/>
          <w:sz w:val="24"/>
          <w:szCs w:val="24"/>
        </w:rPr>
      </w:pPr>
      <w:r>
        <w:rPr>
          <w:rFonts w:hint="eastAsia" w:ascii="宋体" w:hAnsi="宋体"/>
          <w:spacing w:val="-10"/>
          <w:sz w:val="24"/>
          <w:szCs w:val="24"/>
        </w:rPr>
        <w:t>提交“统一社会信用代码的营业执照”或“营业执照、税务登记证”（均为复印件）；</w:t>
      </w:r>
    </w:p>
    <w:p>
      <w:pPr>
        <w:spacing w:line="460" w:lineRule="exact"/>
        <w:ind w:firstLine="480" w:firstLineChars="200"/>
        <w:rPr>
          <w:rFonts w:ascii="宋体" w:hAnsi="宋体"/>
          <w:szCs w:val="21"/>
        </w:rPr>
      </w:pPr>
      <w:r>
        <w:rPr>
          <w:rFonts w:hint="eastAsia" w:ascii="宋体" w:hAnsi="宋体" w:cs="宋体"/>
          <w:sz w:val="24"/>
          <w:szCs w:val="24"/>
          <w:lang w:val="zh-TW"/>
        </w:rPr>
        <w:t>⑤自然人的身份证明；</w:t>
      </w:r>
    </w:p>
    <w:p>
      <w:pPr>
        <w:spacing w:line="460" w:lineRule="exact"/>
        <w:ind w:firstLine="480" w:firstLineChars="200"/>
        <w:rPr>
          <w:rFonts w:ascii="宋体" w:hAnsi="宋体" w:cs="宋体"/>
          <w:b/>
          <w:sz w:val="24"/>
          <w:szCs w:val="24"/>
          <w:lang w:val="zh-TW"/>
        </w:rPr>
      </w:pPr>
      <w:r>
        <w:rPr>
          <w:rFonts w:hint="eastAsia" w:ascii="宋体" w:hAnsi="宋体" w:cs="宋体"/>
          <w:b/>
          <w:sz w:val="24"/>
          <w:szCs w:val="24"/>
          <w:lang w:val="zh-TW"/>
        </w:rPr>
        <w:t>上述材料均需</w:t>
      </w:r>
      <w:r>
        <w:rPr>
          <w:rFonts w:hint="eastAsia" w:ascii="宋体" w:hAnsi="宋体" w:cs="宋体"/>
          <w:b/>
          <w:sz w:val="24"/>
          <w:szCs w:val="24"/>
          <w:lang w:val="zh-TW" w:eastAsia="zh-TW"/>
        </w:rPr>
        <w:t>在有效</w:t>
      </w:r>
      <w:r>
        <w:rPr>
          <w:rFonts w:hint="eastAsia" w:ascii="宋体" w:hAnsi="宋体" w:cs="宋体"/>
          <w:b/>
          <w:sz w:val="24"/>
          <w:szCs w:val="24"/>
          <w:lang w:val="zh-TW"/>
        </w:rPr>
        <w:t>期</w:t>
      </w:r>
      <w:r>
        <w:rPr>
          <w:rFonts w:hint="eastAsia" w:ascii="宋体" w:hAnsi="宋体" w:cs="宋体"/>
          <w:b/>
          <w:sz w:val="24"/>
          <w:szCs w:val="24"/>
          <w:lang w:val="zh-TW" w:eastAsia="zh-TW"/>
        </w:rPr>
        <w:t>内</w:t>
      </w:r>
      <w:r>
        <w:rPr>
          <w:rFonts w:hint="eastAsia" w:ascii="宋体" w:hAnsi="宋体" w:cs="宋体"/>
          <w:b/>
          <w:sz w:val="24"/>
          <w:szCs w:val="24"/>
          <w:lang w:val="zh-TW"/>
        </w:rPr>
        <w:t>。</w:t>
      </w:r>
    </w:p>
    <w:p>
      <w:pPr>
        <w:spacing w:line="460" w:lineRule="exact"/>
        <w:ind w:firstLine="480" w:firstLineChars="200"/>
        <w:rPr>
          <w:rFonts w:ascii="宋体" w:hAnsi="宋体"/>
          <w:b/>
          <w:sz w:val="24"/>
        </w:rPr>
      </w:pPr>
      <w:r>
        <w:rPr>
          <w:rFonts w:ascii="宋体" w:hAnsi="宋体"/>
          <w:sz w:val="24"/>
          <w:szCs w:val="24"/>
        </w:rPr>
        <w:t>2</w:t>
      </w:r>
      <w:r>
        <w:rPr>
          <w:rFonts w:hint="eastAsia" w:ascii="宋体" w:hAnsi="宋体"/>
          <w:sz w:val="24"/>
          <w:szCs w:val="24"/>
        </w:rPr>
        <w:t>、具有良好的商业信誉和健全的财务会计制度【</w:t>
      </w:r>
      <w:r>
        <w:rPr>
          <w:rFonts w:hint="eastAsia" w:ascii="宋体" w:hAnsi="宋体"/>
          <w:b/>
          <w:sz w:val="24"/>
          <w:szCs w:val="24"/>
        </w:rPr>
        <w:t>良好的商业信誉可书面承诺，也可提供相关证明材料复印件；</w:t>
      </w:r>
      <w:r>
        <w:rPr>
          <w:rFonts w:hint="eastAsia" w:ascii="宋体" w:hAnsi="宋体"/>
          <w:b/>
          <w:sz w:val="24"/>
        </w:rPr>
        <w:t>体现健全的财务会计制度：</w:t>
      </w:r>
      <w:r>
        <w:rPr>
          <w:rFonts w:hint="eastAsia" w:ascii="宋体" w:hAnsi="宋体"/>
          <w:sz w:val="24"/>
        </w:rPr>
        <w:t>①提供第三方审计机构出具的财务审计报告；②其基本开户银行出具的资信证明（复印件）。以</w:t>
      </w:r>
      <w:r>
        <w:rPr>
          <w:rFonts w:ascii="宋体" w:hAnsi="宋体"/>
          <w:sz w:val="24"/>
        </w:rPr>
        <w:t>上</w:t>
      </w:r>
      <w:r>
        <w:rPr>
          <w:rFonts w:hint="eastAsia" w:ascii="宋体" w:hAnsi="宋体"/>
          <w:sz w:val="24"/>
        </w:rPr>
        <w:t>①、②项</w:t>
      </w:r>
      <w:r>
        <w:rPr>
          <w:rFonts w:ascii="宋体" w:hAnsi="宋体"/>
          <w:sz w:val="24"/>
        </w:rPr>
        <w:t>任意一项满足均可</w:t>
      </w:r>
      <w:r>
        <w:rPr>
          <w:rFonts w:hint="eastAsia" w:ascii="宋体" w:hAnsi="宋体"/>
          <w:sz w:val="24"/>
        </w:rPr>
        <w:t>；新成立不足一年的公司提供财务制度或提供在工商备案的公司章程（复印件）。】</w:t>
      </w:r>
    </w:p>
    <w:p>
      <w:pPr>
        <w:spacing w:line="460" w:lineRule="exact"/>
        <w:ind w:firstLine="480" w:firstLineChars="200"/>
        <w:rPr>
          <w:rFonts w:ascii="宋体" w:hAnsi="宋体"/>
          <w:sz w:val="24"/>
          <w:szCs w:val="24"/>
        </w:rPr>
      </w:pPr>
      <w:r>
        <w:rPr>
          <w:rFonts w:ascii="宋体" w:hAnsi="宋体"/>
          <w:sz w:val="24"/>
          <w:szCs w:val="24"/>
        </w:rPr>
        <w:t>3</w:t>
      </w:r>
      <w:r>
        <w:rPr>
          <w:rFonts w:hint="eastAsia" w:ascii="宋体" w:hAnsi="宋体"/>
          <w:sz w:val="24"/>
          <w:szCs w:val="24"/>
        </w:rPr>
        <w:t>、具有履行合同所必须的设备和专业技术能力【</w:t>
      </w:r>
      <w:r>
        <w:rPr>
          <w:rFonts w:hint="eastAsia" w:ascii="宋体" w:hAnsi="宋体"/>
          <w:b/>
          <w:sz w:val="24"/>
          <w:szCs w:val="24"/>
        </w:rPr>
        <w:t>可书面承诺，也可提供证明材料复印件</w:t>
      </w:r>
      <w:r>
        <w:rPr>
          <w:rFonts w:hint="eastAsia" w:ascii="宋体" w:hAnsi="宋体"/>
          <w:sz w:val="24"/>
          <w:szCs w:val="24"/>
        </w:rPr>
        <w:t>】；</w:t>
      </w:r>
    </w:p>
    <w:p>
      <w:pPr>
        <w:spacing w:line="460" w:lineRule="exact"/>
        <w:ind w:firstLine="480" w:firstLineChars="200"/>
        <w:rPr>
          <w:rFonts w:hint="eastAsia" w:ascii="宋体" w:hAnsi="宋体"/>
          <w:sz w:val="24"/>
          <w:szCs w:val="24"/>
        </w:rPr>
      </w:pPr>
      <w:r>
        <w:rPr>
          <w:rFonts w:ascii="宋体" w:hAnsi="宋体"/>
          <w:sz w:val="24"/>
          <w:szCs w:val="24"/>
        </w:rPr>
        <w:t>4</w:t>
      </w:r>
      <w:r>
        <w:rPr>
          <w:rFonts w:hint="eastAsia" w:ascii="宋体" w:hAnsi="宋体"/>
          <w:sz w:val="24"/>
          <w:szCs w:val="24"/>
        </w:rPr>
        <w:t>、具有依法缴纳税收和社会保障资金的良好记录【提供2019年以来任意三个月的缴纳税收和社保的</w:t>
      </w:r>
      <w:r>
        <w:rPr>
          <w:rFonts w:hint="eastAsia" w:ascii="宋体" w:hAnsi="宋体"/>
          <w:b/>
          <w:sz w:val="24"/>
          <w:szCs w:val="24"/>
        </w:rPr>
        <w:t>证明材料复印件</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5</w:t>
      </w:r>
      <w:r>
        <w:rPr>
          <w:rFonts w:hint="eastAsia" w:ascii="宋体" w:hAnsi="宋体"/>
          <w:sz w:val="24"/>
          <w:szCs w:val="24"/>
        </w:rPr>
        <w:t>、参加本次政府采购活动前三年内，在经营活动中没有重大违法记录【</w:t>
      </w:r>
      <w:r>
        <w:rPr>
          <w:rFonts w:hint="eastAsia" w:ascii="宋体" w:hAnsi="宋体"/>
          <w:b/>
          <w:sz w:val="24"/>
          <w:szCs w:val="24"/>
        </w:rPr>
        <w:t>可书面承诺，也可提供相关证明材料复印件</w:t>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6、</w:t>
      </w:r>
      <w:r>
        <w:rPr>
          <w:rFonts w:hint="eastAsia" w:ascii="宋体" w:hAnsi="宋体"/>
          <w:b/>
          <w:sz w:val="24"/>
          <w:szCs w:val="24"/>
        </w:rPr>
        <w:t>法定代表人授权书原件</w:t>
      </w:r>
      <w:r>
        <w:rPr>
          <w:rFonts w:hint="eastAsia" w:ascii="宋体" w:hAnsi="宋体"/>
          <w:sz w:val="24"/>
          <w:szCs w:val="24"/>
        </w:rPr>
        <w:t>（非法定代表人参加时提供）和</w:t>
      </w:r>
      <w:r>
        <w:rPr>
          <w:rFonts w:hint="eastAsia" w:ascii="宋体" w:hAnsi="宋体"/>
          <w:b/>
          <w:sz w:val="24"/>
          <w:szCs w:val="24"/>
        </w:rPr>
        <w:t>授权代表身份证复印件</w:t>
      </w:r>
      <w:r>
        <w:rPr>
          <w:rFonts w:hint="eastAsia" w:ascii="宋体" w:hAnsi="宋体"/>
          <w:sz w:val="24"/>
          <w:szCs w:val="24"/>
        </w:rPr>
        <w:t>（非法定代表人参加时提供）；</w:t>
      </w:r>
    </w:p>
    <w:p>
      <w:pPr>
        <w:spacing w:line="460" w:lineRule="exact"/>
        <w:ind w:firstLine="480" w:firstLineChars="200"/>
        <w:rPr>
          <w:rFonts w:hint="eastAsia" w:ascii="宋体" w:hAnsi="宋体"/>
          <w:sz w:val="24"/>
          <w:szCs w:val="24"/>
        </w:rPr>
      </w:pPr>
      <w:r>
        <w:rPr>
          <w:rFonts w:hint="eastAsia" w:ascii="宋体" w:hAnsi="宋体"/>
          <w:sz w:val="24"/>
          <w:szCs w:val="24"/>
        </w:rPr>
        <w:t>7、</w:t>
      </w:r>
      <w:r>
        <w:rPr>
          <w:rFonts w:hint="eastAsia" w:ascii="宋体" w:hAnsi="宋体"/>
          <w:b/>
          <w:sz w:val="24"/>
          <w:szCs w:val="24"/>
        </w:rPr>
        <w:t>法定代表人身份证复印件</w:t>
      </w:r>
      <w:r>
        <w:rPr>
          <w:rFonts w:hint="eastAsia" w:ascii="宋体" w:hAnsi="宋体"/>
          <w:sz w:val="24"/>
          <w:szCs w:val="24"/>
        </w:rPr>
        <w:t>；</w:t>
      </w:r>
    </w:p>
    <w:p>
      <w:pPr>
        <w:spacing w:line="460" w:lineRule="exact"/>
        <w:ind w:firstLine="480" w:firstLineChars="200"/>
        <w:rPr>
          <w:rFonts w:hint="eastAsia" w:ascii="宋体" w:hAnsi="宋体"/>
          <w:sz w:val="24"/>
          <w:szCs w:val="24"/>
        </w:rPr>
      </w:pPr>
      <w:r>
        <w:rPr>
          <w:rFonts w:hint="eastAsia" w:ascii="宋体" w:hAnsi="宋体"/>
          <w:sz w:val="24"/>
          <w:szCs w:val="24"/>
        </w:rPr>
        <w:t>8、供应商认为需要（或应当）提供的其它文件和资料。</w:t>
      </w:r>
    </w:p>
    <w:p>
      <w:pPr>
        <w:spacing w:line="460" w:lineRule="exact"/>
        <w:ind w:firstLine="352" w:firstLineChars="147"/>
        <w:rPr>
          <w:rFonts w:ascii="宋体" w:hAnsi="宋体"/>
          <w:b/>
          <w:bCs/>
          <w:kern w:val="0"/>
          <w:sz w:val="24"/>
          <w:szCs w:val="24"/>
        </w:rPr>
      </w:pPr>
      <w:r>
        <w:rPr>
          <w:rFonts w:hint="eastAsia" w:ascii="宋体" w:hAnsi="宋体"/>
          <w:b/>
          <w:sz w:val="24"/>
          <w:szCs w:val="24"/>
        </w:rPr>
        <w:t>注：1.以上要求供应商提供的证明材料复印件需加盖供应商公司印章（鲜章）。</w:t>
      </w:r>
    </w:p>
    <w:p>
      <w:pPr>
        <w:spacing w:line="460" w:lineRule="exact"/>
        <w:rPr>
          <w:rFonts w:ascii="宋体" w:hAnsi="宋体"/>
          <w:sz w:val="24"/>
          <w:szCs w:val="24"/>
        </w:rPr>
      </w:pPr>
      <w:r>
        <w:rPr>
          <w:rFonts w:hint="eastAsia" w:ascii="宋体" w:hAnsi="宋体"/>
          <w:b/>
          <w:sz w:val="24"/>
          <w:szCs w:val="24"/>
        </w:rPr>
        <w:t xml:space="preserve">      2</w:t>
      </w:r>
      <w:r>
        <w:rPr>
          <w:rFonts w:ascii="宋体" w:hAnsi="宋体"/>
          <w:b/>
          <w:sz w:val="24"/>
          <w:szCs w:val="24"/>
        </w:rPr>
        <w:t>.</w:t>
      </w:r>
      <w:r>
        <w:rPr>
          <w:rFonts w:hint="eastAsia" w:ascii="宋体" w:hAnsi="宋体"/>
          <w:b/>
          <w:sz w:val="24"/>
          <w:szCs w:val="24"/>
        </w:rPr>
        <w:t>以上证明材料缺一不可，证明材料不齐或未按规定加盖鲜章为无效响应。</w:t>
      </w:r>
    </w:p>
    <w:p>
      <w:pPr>
        <w:tabs>
          <w:tab w:val="left" w:pos="7665"/>
        </w:tabs>
        <w:spacing w:line="460" w:lineRule="exact"/>
        <w:jc w:val="center"/>
        <w:rPr>
          <w:rFonts w:hint="eastAsia" w:ascii="方正小标宋简体" w:hAnsi="黑体" w:eastAsia="方正小标宋简体"/>
          <w:b/>
          <w:sz w:val="32"/>
          <w:szCs w:val="32"/>
        </w:rPr>
      </w:pPr>
    </w:p>
    <w:p>
      <w:pPr>
        <w:pStyle w:val="14"/>
        <w:rPr>
          <w:rFonts w:hint="eastAsia"/>
        </w:rPr>
      </w:pPr>
    </w:p>
    <w:p>
      <w:pPr>
        <w:pStyle w:val="15"/>
        <w:rPr>
          <w:rFonts w:hint="eastAsia" w:ascii="方正小标宋简体" w:hAnsi="黑体" w:eastAsia="方正小标宋简体"/>
          <w:b/>
          <w:sz w:val="32"/>
          <w:szCs w:val="32"/>
        </w:rPr>
      </w:pPr>
    </w:p>
    <w:p>
      <w:pPr>
        <w:pStyle w:val="15"/>
        <w:rPr>
          <w:rFonts w:hint="eastAsia" w:ascii="方正小标宋简体" w:hAnsi="黑体" w:eastAsia="方正小标宋简体"/>
          <w:b/>
          <w:sz w:val="32"/>
          <w:szCs w:val="32"/>
        </w:rPr>
      </w:pPr>
    </w:p>
    <w:p>
      <w:pPr>
        <w:pStyle w:val="15"/>
        <w:rPr>
          <w:rFonts w:hint="eastAsia" w:ascii="方正小标宋简体" w:hAnsi="黑体" w:eastAsia="方正小标宋简体"/>
          <w:b/>
          <w:sz w:val="32"/>
          <w:szCs w:val="32"/>
        </w:rPr>
      </w:pPr>
    </w:p>
    <w:p>
      <w:pPr>
        <w:pStyle w:val="15"/>
        <w:rPr>
          <w:rFonts w:hint="eastAsia" w:ascii="方正小标宋简体" w:hAnsi="黑体" w:eastAsia="方正小标宋简体"/>
          <w:b/>
          <w:sz w:val="32"/>
          <w:szCs w:val="32"/>
        </w:rPr>
      </w:pPr>
    </w:p>
    <w:p>
      <w:pPr>
        <w:pStyle w:val="15"/>
        <w:rPr>
          <w:rFonts w:hint="eastAsia" w:ascii="方正小标宋简体" w:hAnsi="黑体" w:eastAsia="方正小标宋简体"/>
          <w:b/>
          <w:sz w:val="32"/>
          <w:szCs w:val="32"/>
        </w:rPr>
      </w:pPr>
    </w:p>
    <w:p>
      <w:pPr>
        <w:pStyle w:val="15"/>
        <w:rPr>
          <w:rFonts w:hint="eastAsia" w:ascii="方正小标宋简体" w:hAnsi="黑体" w:eastAsia="方正小标宋简体"/>
          <w:b/>
          <w:sz w:val="32"/>
          <w:szCs w:val="32"/>
        </w:rPr>
      </w:pPr>
    </w:p>
    <w:p>
      <w:pPr>
        <w:pStyle w:val="15"/>
        <w:rPr>
          <w:rFonts w:hint="eastAsia" w:ascii="方正小标宋简体" w:hAnsi="黑体" w:eastAsia="方正小标宋简体"/>
          <w:b/>
          <w:sz w:val="32"/>
          <w:szCs w:val="32"/>
        </w:rPr>
      </w:pPr>
    </w:p>
    <w:p>
      <w:pPr>
        <w:pStyle w:val="15"/>
        <w:rPr>
          <w:rFonts w:hint="eastAsia" w:ascii="方正小标宋简体" w:hAnsi="黑体" w:eastAsia="方正小标宋简体"/>
          <w:b/>
          <w:sz w:val="32"/>
          <w:szCs w:val="32"/>
        </w:rPr>
      </w:pPr>
    </w:p>
    <w:p>
      <w:pPr>
        <w:pStyle w:val="15"/>
        <w:rPr>
          <w:rFonts w:hint="eastAsia" w:ascii="方正小标宋简体" w:hAnsi="黑体" w:eastAsia="方正小标宋简体"/>
          <w:b/>
          <w:sz w:val="32"/>
          <w:szCs w:val="32"/>
        </w:rPr>
      </w:pPr>
    </w:p>
    <w:p>
      <w:pPr>
        <w:pStyle w:val="15"/>
        <w:rPr>
          <w:rFonts w:hint="eastAsia" w:ascii="方正小标宋简体" w:hAnsi="黑体" w:eastAsia="方正小标宋简体"/>
          <w:b/>
          <w:sz w:val="32"/>
          <w:szCs w:val="32"/>
        </w:rPr>
      </w:pPr>
    </w:p>
    <w:p>
      <w:pPr>
        <w:pStyle w:val="15"/>
        <w:rPr>
          <w:rFonts w:hint="eastAsia" w:ascii="方正小标宋简体" w:hAnsi="黑体" w:eastAsia="方正小标宋简体"/>
          <w:b/>
          <w:sz w:val="32"/>
          <w:szCs w:val="32"/>
        </w:rPr>
      </w:pPr>
    </w:p>
    <w:p>
      <w:pPr>
        <w:pStyle w:val="15"/>
        <w:rPr>
          <w:rFonts w:hint="eastAsia" w:ascii="方正小标宋简体" w:hAnsi="黑体" w:eastAsia="方正小标宋简体"/>
          <w:b/>
          <w:sz w:val="32"/>
          <w:szCs w:val="32"/>
        </w:rPr>
      </w:pPr>
    </w:p>
    <w:p>
      <w:pPr>
        <w:pStyle w:val="15"/>
        <w:rPr>
          <w:rFonts w:hint="eastAsia" w:ascii="方正小标宋简体" w:hAnsi="黑体" w:eastAsia="方正小标宋简体"/>
          <w:b/>
          <w:sz w:val="32"/>
          <w:szCs w:val="32"/>
        </w:rPr>
      </w:pPr>
    </w:p>
    <w:p>
      <w:pPr>
        <w:tabs>
          <w:tab w:val="left" w:pos="7665"/>
        </w:tabs>
        <w:spacing w:line="400" w:lineRule="exact"/>
        <w:jc w:val="center"/>
        <w:rPr>
          <w:rFonts w:hint="eastAsia" w:ascii="方正小标宋简体" w:hAnsi="黑体" w:eastAsia="方正小标宋简体"/>
          <w:b/>
          <w:sz w:val="32"/>
          <w:szCs w:val="32"/>
        </w:rPr>
      </w:pPr>
    </w:p>
    <w:p>
      <w:pPr>
        <w:tabs>
          <w:tab w:val="left" w:pos="7665"/>
        </w:tabs>
        <w:spacing w:line="400" w:lineRule="exact"/>
        <w:jc w:val="center"/>
        <w:rPr>
          <w:rFonts w:hint="eastAsia" w:ascii="方正小标宋简体" w:hAnsi="黑体" w:eastAsia="方正小标宋简体"/>
          <w:b/>
          <w:sz w:val="32"/>
          <w:szCs w:val="32"/>
        </w:rPr>
      </w:pPr>
    </w:p>
    <w:p>
      <w:pPr>
        <w:spacing w:line="300" w:lineRule="auto"/>
        <w:jc w:val="center"/>
        <w:rPr>
          <w:rFonts w:hint="eastAsia" w:ascii="黑体" w:hAnsi="黑体" w:eastAsia="黑体"/>
          <w:bCs/>
          <w:kern w:val="44"/>
          <w:sz w:val="36"/>
          <w:szCs w:val="36"/>
        </w:rPr>
      </w:pPr>
      <w:r>
        <w:rPr>
          <w:rFonts w:hint="eastAsia" w:ascii="黑体" w:hAnsi="黑体" w:eastAsia="黑体"/>
          <w:bCs/>
          <w:kern w:val="44"/>
          <w:sz w:val="36"/>
          <w:szCs w:val="36"/>
        </w:rPr>
        <w:t>第六章  响应文件内容及格式</w:t>
      </w:r>
    </w:p>
    <w:p>
      <w:pPr>
        <w:tabs>
          <w:tab w:val="left" w:pos="7665"/>
        </w:tabs>
        <w:spacing w:line="400" w:lineRule="exact"/>
        <w:ind w:firstLine="480"/>
        <w:jc w:val="center"/>
        <w:rPr>
          <w:rFonts w:hint="eastAsia" w:ascii="黑体" w:hAnsi="宋体" w:eastAsia="黑体"/>
          <w:b/>
          <w:bCs/>
          <w:sz w:val="32"/>
          <w:szCs w:val="32"/>
        </w:rPr>
      </w:pPr>
    </w:p>
    <w:p>
      <w:pPr>
        <w:ind w:firstLine="480" w:firstLineChars="200"/>
        <w:jc w:val="left"/>
        <w:rPr>
          <w:rFonts w:hint="eastAsia" w:ascii="宋体" w:hAnsi="宋体"/>
          <w:bCs/>
          <w:sz w:val="24"/>
          <w:szCs w:val="24"/>
        </w:rPr>
      </w:pPr>
      <w:r>
        <w:rPr>
          <w:rFonts w:hint="eastAsia" w:ascii="宋体" w:hAnsi="宋体"/>
          <w:bCs/>
          <w:sz w:val="24"/>
          <w:szCs w:val="24"/>
        </w:rPr>
        <w:t>一、本章所制响应文件内容及格式，除明确作为实质性要求的，一律不具有强制性。</w:t>
      </w:r>
    </w:p>
    <w:p>
      <w:pPr>
        <w:jc w:val="left"/>
        <w:rPr>
          <w:rFonts w:hint="eastAsia" w:ascii="宋体" w:hAnsi="宋体"/>
          <w:bCs/>
          <w:sz w:val="24"/>
          <w:szCs w:val="24"/>
        </w:rPr>
      </w:pPr>
      <w:r>
        <w:rPr>
          <w:rFonts w:hint="eastAsia" w:ascii="宋体" w:hAnsi="宋体"/>
          <w:bCs/>
          <w:sz w:val="24"/>
          <w:szCs w:val="24"/>
        </w:rPr>
        <w:t xml:space="preserve">    二、本章所制响应文件格式有关表格中的备注栏，由供应商根据自身响应情况作解释性说明，不作为必填项。</w:t>
      </w:r>
    </w:p>
    <w:p>
      <w:pPr>
        <w:ind w:firstLine="480" w:firstLineChars="200"/>
        <w:rPr>
          <w:rFonts w:hint="eastAsia" w:ascii="宋体" w:hAnsi="宋体"/>
          <w:bCs/>
          <w:sz w:val="24"/>
          <w:szCs w:val="24"/>
        </w:rPr>
      </w:pPr>
      <w:r>
        <w:rPr>
          <w:rFonts w:hint="eastAsia" w:ascii="宋体" w:hAnsi="宋体"/>
          <w:bCs/>
          <w:sz w:val="24"/>
          <w:szCs w:val="24"/>
        </w:rPr>
        <w:t>三、本章所制响应文件格式中需要填写的相关内容事项，可能会与本采购项目无关，在不改变响应文件原义、不影响本项目采购需求的情况下，供应商可以不予填写，但应当注明。</w:t>
      </w:r>
    </w:p>
    <w:p>
      <w:pPr>
        <w:tabs>
          <w:tab w:val="left" w:pos="7665"/>
        </w:tabs>
        <w:spacing w:line="400" w:lineRule="exact"/>
        <w:ind w:firstLine="480"/>
        <w:jc w:val="center"/>
        <w:rPr>
          <w:rFonts w:ascii="黑体" w:hAnsi="宋体" w:eastAsia="黑体"/>
          <w:b/>
          <w:bCs/>
          <w:sz w:val="32"/>
          <w:szCs w:val="32"/>
        </w:rPr>
      </w:pPr>
    </w:p>
    <w:p>
      <w:pPr>
        <w:spacing w:line="300" w:lineRule="auto"/>
        <w:rPr>
          <w:rFonts w:hint="eastAsia" w:ascii="方正小标宋简体" w:hAnsi="黑体" w:eastAsia="方正小标宋简体"/>
          <w:b/>
          <w:sz w:val="32"/>
          <w:szCs w:val="32"/>
        </w:rPr>
      </w:pPr>
    </w:p>
    <w:p>
      <w:pPr>
        <w:spacing w:line="300" w:lineRule="auto"/>
        <w:rPr>
          <w:rFonts w:hint="eastAsia" w:ascii="方正小标宋简体" w:hAnsi="黑体" w:eastAsia="方正小标宋简体"/>
          <w:b/>
          <w:sz w:val="32"/>
          <w:szCs w:val="32"/>
        </w:rPr>
      </w:pPr>
    </w:p>
    <w:p>
      <w:pPr>
        <w:spacing w:line="300" w:lineRule="auto"/>
        <w:rPr>
          <w:rFonts w:hint="eastAsia" w:ascii="方正小标宋简体" w:hAnsi="黑体" w:eastAsia="方正小标宋简体"/>
          <w:b/>
          <w:sz w:val="32"/>
          <w:szCs w:val="32"/>
        </w:rPr>
      </w:pPr>
    </w:p>
    <w:p>
      <w:pPr>
        <w:spacing w:line="300" w:lineRule="auto"/>
        <w:rPr>
          <w:rFonts w:hint="eastAsia" w:ascii="方正小标宋简体" w:hAnsi="黑体" w:eastAsia="方正小标宋简体"/>
          <w:b/>
          <w:sz w:val="32"/>
          <w:szCs w:val="32"/>
        </w:rPr>
      </w:pPr>
    </w:p>
    <w:p>
      <w:pPr>
        <w:spacing w:line="300" w:lineRule="auto"/>
        <w:rPr>
          <w:rFonts w:hint="eastAsia" w:ascii="方正小标宋简体" w:hAnsi="黑体" w:eastAsia="方正小标宋简体"/>
          <w:b/>
          <w:sz w:val="32"/>
          <w:szCs w:val="32"/>
        </w:rPr>
      </w:pPr>
    </w:p>
    <w:p>
      <w:pPr>
        <w:spacing w:line="300" w:lineRule="auto"/>
        <w:rPr>
          <w:rFonts w:hint="eastAsia" w:ascii="方正小标宋简体" w:hAnsi="黑体" w:eastAsia="方正小标宋简体"/>
          <w:b/>
          <w:sz w:val="32"/>
          <w:szCs w:val="32"/>
        </w:rPr>
      </w:pPr>
    </w:p>
    <w:p>
      <w:pPr>
        <w:spacing w:line="300" w:lineRule="auto"/>
        <w:rPr>
          <w:rFonts w:hint="eastAsia" w:ascii="方正小标宋简体" w:hAnsi="黑体" w:eastAsia="方正小标宋简体"/>
          <w:b/>
          <w:sz w:val="32"/>
          <w:szCs w:val="32"/>
        </w:rPr>
      </w:pPr>
    </w:p>
    <w:p>
      <w:pPr>
        <w:spacing w:line="300" w:lineRule="auto"/>
        <w:rPr>
          <w:rFonts w:hint="eastAsia" w:ascii="方正小标宋简体" w:hAnsi="黑体" w:eastAsia="方正小标宋简体"/>
          <w:b/>
          <w:sz w:val="32"/>
          <w:szCs w:val="32"/>
        </w:rPr>
      </w:pPr>
    </w:p>
    <w:p>
      <w:pPr>
        <w:spacing w:line="300" w:lineRule="auto"/>
        <w:rPr>
          <w:rFonts w:hint="eastAsia" w:ascii="方正小标宋简体" w:hAnsi="黑体" w:eastAsia="方正小标宋简体"/>
          <w:b/>
          <w:sz w:val="32"/>
          <w:szCs w:val="32"/>
        </w:rPr>
      </w:pPr>
    </w:p>
    <w:p>
      <w:pPr>
        <w:spacing w:line="300" w:lineRule="auto"/>
        <w:rPr>
          <w:rFonts w:hint="eastAsia" w:ascii="方正小标宋简体" w:hAnsi="黑体" w:eastAsia="方正小标宋简体"/>
          <w:b/>
          <w:sz w:val="32"/>
          <w:szCs w:val="32"/>
        </w:rPr>
      </w:pPr>
    </w:p>
    <w:p>
      <w:pPr>
        <w:spacing w:line="300" w:lineRule="auto"/>
        <w:rPr>
          <w:rFonts w:hint="eastAsia" w:ascii="方正小标宋简体" w:hAnsi="黑体" w:eastAsia="方正小标宋简体"/>
          <w:b/>
          <w:sz w:val="32"/>
          <w:szCs w:val="32"/>
        </w:rPr>
      </w:pPr>
    </w:p>
    <w:p>
      <w:pPr>
        <w:spacing w:line="300" w:lineRule="auto"/>
        <w:rPr>
          <w:rFonts w:hint="eastAsia" w:ascii="方正小标宋简体" w:hAnsi="黑体" w:eastAsia="方正小标宋简体"/>
          <w:b/>
          <w:sz w:val="32"/>
          <w:szCs w:val="32"/>
        </w:rPr>
      </w:pPr>
    </w:p>
    <w:p>
      <w:pPr>
        <w:spacing w:line="300" w:lineRule="auto"/>
        <w:rPr>
          <w:rFonts w:hint="eastAsia" w:ascii="方正小标宋简体" w:hAnsi="黑体" w:eastAsia="方正小标宋简体"/>
          <w:b/>
          <w:sz w:val="32"/>
          <w:szCs w:val="32"/>
        </w:rPr>
      </w:pPr>
    </w:p>
    <w:p>
      <w:pPr>
        <w:spacing w:line="300" w:lineRule="auto"/>
        <w:rPr>
          <w:rFonts w:hint="eastAsia" w:ascii="方正小标宋简体" w:hAnsi="黑体" w:eastAsia="方正小标宋简体"/>
          <w:b/>
          <w:sz w:val="32"/>
          <w:szCs w:val="32"/>
        </w:rPr>
      </w:pPr>
    </w:p>
    <w:p>
      <w:pPr>
        <w:spacing w:line="300" w:lineRule="auto"/>
        <w:rPr>
          <w:rFonts w:hint="eastAsia" w:ascii="方正小标宋简体" w:hAnsi="黑体" w:eastAsia="方正小标宋简体"/>
          <w:b/>
          <w:sz w:val="32"/>
          <w:szCs w:val="32"/>
        </w:rPr>
      </w:pPr>
    </w:p>
    <w:p>
      <w:pPr>
        <w:spacing w:line="300" w:lineRule="auto"/>
        <w:rPr>
          <w:rFonts w:hint="eastAsia" w:ascii="方正小标宋简体" w:hAnsi="黑体" w:eastAsia="方正小标宋简体"/>
          <w:b/>
          <w:sz w:val="32"/>
          <w:szCs w:val="32"/>
        </w:rPr>
      </w:pPr>
    </w:p>
    <w:p>
      <w:pPr>
        <w:jc w:val="center"/>
        <w:rPr>
          <w:b/>
          <w:sz w:val="32"/>
          <w:szCs w:val="32"/>
        </w:rPr>
      </w:pPr>
      <w:r>
        <w:rPr>
          <w:rFonts w:hint="eastAsia"/>
          <w:b/>
          <w:sz w:val="32"/>
          <w:szCs w:val="32"/>
        </w:rPr>
        <w:t>一、法定代表人授权书</w:t>
      </w:r>
    </w:p>
    <w:p>
      <w:pPr>
        <w:jc w:val="center"/>
        <w:rPr>
          <w:b/>
          <w:sz w:val="44"/>
          <w:szCs w:val="24"/>
        </w:rPr>
      </w:pPr>
    </w:p>
    <w:p>
      <w:pPr>
        <w:spacing w:line="400" w:lineRule="exact"/>
        <w:rPr>
          <w:rFonts w:ascii="宋体" w:hAnsi="宋体"/>
          <w:sz w:val="24"/>
          <w:szCs w:val="24"/>
        </w:rPr>
      </w:pPr>
      <w:r>
        <w:rPr>
          <w:rFonts w:hint="eastAsia" w:ascii="宋体" w:hAnsi="宋体"/>
          <w:sz w:val="24"/>
          <w:szCs w:val="24"/>
          <w:lang w:eastAsia="zh-CN"/>
        </w:rPr>
        <w:t>青川县人民医院</w:t>
      </w:r>
      <w:r>
        <w:rPr>
          <w:rFonts w:hint="eastAsia" w:ascii="宋体" w:hAnsi="宋体"/>
          <w:sz w:val="24"/>
          <w:szCs w:val="24"/>
        </w:rPr>
        <w:t>：</w:t>
      </w:r>
    </w:p>
    <w:p>
      <w:pPr>
        <w:spacing w:line="400" w:lineRule="exact"/>
        <w:rPr>
          <w:rFonts w:ascii="宋体" w:hAnsi="宋体"/>
          <w:sz w:val="24"/>
          <w:szCs w:val="24"/>
        </w:rPr>
      </w:pPr>
    </w:p>
    <w:p>
      <w:pPr>
        <w:spacing w:line="400" w:lineRule="exact"/>
        <w:ind w:firstLine="480" w:firstLineChars="200"/>
        <w:rPr>
          <w:rFonts w:ascii="宋体" w:hAnsi="宋体"/>
          <w:sz w:val="24"/>
          <w:szCs w:val="24"/>
        </w:rPr>
      </w:pPr>
      <w:r>
        <w:rPr>
          <w:rFonts w:hint="eastAsia" w:ascii="宋体" w:hAnsi="宋体"/>
          <w:sz w:val="24"/>
          <w:szCs w:val="24"/>
        </w:rPr>
        <w:t>本授权声明：</w:t>
      </w:r>
      <w:r>
        <w:rPr>
          <w:rFonts w:ascii="宋体" w:hAnsi="宋体"/>
          <w:sz w:val="24"/>
          <w:szCs w:val="24"/>
        </w:rPr>
        <w:t>XXX</w:t>
      </w:r>
      <w:r>
        <w:rPr>
          <w:rFonts w:hint="eastAsia" w:ascii="宋体" w:hAnsi="宋体"/>
          <w:sz w:val="24"/>
          <w:szCs w:val="24"/>
        </w:rPr>
        <w:t>（单位名称）</w:t>
      </w:r>
      <w:r>
        <w:rPr>
          <w:rFonts w:ascii="宋体" w:hAnsi="宋体"/>
          <w:sz w:val="24"/>
          <w:szCs w:val="24"/>
        </w:rPr>
        <w:t>,XXX</w:t>
      </w:r>
      <w:r>
        <w:rPr>
          <w:rFonts w:hint="eastAsia" w:ascii="宋体" w:hAnsi="宋体"/>
          <w:sz w:val="24"/>
          <w:szCs w:val="24"/>
        </w:rPr>
        <w:t>（法定代表人姓名、职务）授权</w:t>
      </w:r>
      <w:r>
        <w:rPr>
          <w:rFonts w:ascii="宋体" w:hAnsi="宋体"/>
          <w:sz w:val="24"/>
          <w:szCs w:val="24"/>
        </w:rPr>
        <w:t>XXX</w:t>
      </w:r>
      <w:r>
        <w:rPr>
          <w:rFonts w:ascii="宋体" w:hAnsi="宋体"/>
          <w:sz w:val="24"/>
          <w:szCs w:val="24"/>
          <w:u w:val="single"/>
        </w:rPr>
        <w:t xml:space="preserve">                   </w:t>
      </w:r>
      <w:r>
        <w:rPr>
          <w:rFonts w:hint="eastAsia" w:ascii="宋体" w:hAnsi="宋体"/>
          <w:sz w:val="24"/>
          <w:szCs w:val="24"/>
        </w:rPr>
        <w:t>（被授权人姓名、职务）为我方参加</w:t>
      </w:r>
      <w:r>
        <w:rPr>
          <w:rFonts w:ascii="宋体" w:hAnsi="宋体"/>
          <w:sz w:val="24"/>
          <w:szCs w:val="24"/>
        </w:rPr>
        <w:t>XXX</w:t>
      </w:r>
      <w:r>
        <w:rPr>
          <w:rFonts w:hint="eastAsia" w:ascii="宋体" w:hAnsi="宋体"/>
          <w:sz w:val="24"/>
          <w:szCs w:val="24"/>
        </w:rPr>
        <w:t>项目（采购编号：</w:t>
      </w:r>
      <w:r>
        <w:rPr>
          <w:rFonts w:ascii="宋体" w:hAnsi="宋体"/>
          <w:sz w:val="24"/>
          <w:szCs w:val="24"/>
        </w:rPr>
        <w:t>XXX</w:t>
      </w:r>
      <w:r>
        <w:rPr>
          <w:rFonts w:hint="eastAsia" w:ascii="宋体" w:hAnsi="宋体"/>
          <w:sz w:val="24"/>
          <w:szCs w:val="24"/>
        </w:rPr>
        <w:t>）单一来源采购活动的合法代表，以我方名义全权处理该项目有关采购活动的相关事宜。</w:t>
      </w:r>
    </w:p>
    <w:p>
      <w:pPr>
        <w:spacing w:line="400" w:lineRule="exact"/>
        <w:ind w:firstLine="480" w:firstLineChars="200"/>
        <w:rPr>
          <w:rFonts w:ascii="宋体" w:hAnsi="宋体"/>
          <w:sz w:val="24"/>
          <w:szCs w:val="24"/>
        </w:rPr>
      </w:pPr>
      <w:r>
        <w:rPr>
          <w:rFonts w:hint="eastAsia" w:ascii="宋体" w:hAnsi="宋体"/>
          <w:sz w:val="24"/>
          <w:szCs w:val="24"/>
        </w:rPr>
        <w:t>特此声明。</w:t>
      </w:r>
    </w:p>
    <w:p>
      <w:pPr>
        <w:spacing w:line="400" w:lineRule="exact"/>
        <w:ind w:firstLine="480" w:firstLineChars="200"/>
        <w:rPr>
          <w:rFonts w:ascii="宋体" w:hAnsi="宋体"/>
          <w:sz w:val="24"/>
          <w:szCs w:val="24"/>
        </w:rPr>
      </w:pPr>
    </w:p>
    <w:p>
      <w:pPr>
        <w:spacing w:line="400" w:lineRule="exact"/>
        <w:ind w:firstLine="480" w:firstLineChars="200"/>
        <w:rPr>
          <w:rFonts w:ascii="宋体" w:hAnsi="宋体"/>
          <w:sz w:val="24"/>
          <w:szCs w:val="24"/>
        </w:rPr>
      </w:pPr>
    </w:p>
    <w:p>
      <w:pPr>
        <w:spacing w:line="400" w:lineRule="exact"/>
        <w:ind w:firstLine="480" w:firstLineChars="200"/>
        <w:rPr>
          <w:rFonts w:ascii="宋体" w:hAnsi="宋体"/>
          <w:sz w:val="24"/>
          <w:szCs w:val="24"/>
        </w:rPr>
      </w:pPr>
      <w:r>
        <w:rPr>
          <w:rFonts w:hint="eastAsia" w:ascii="宋体" w:hAnsi="宋体"/>
          <w:sz w:val="24"/>
          <w:szCs w:val="24"/>
        </w:rPr>
        <w:t>供应商名称：</w:t>
      </w:r>
      <w:r>
        <w:rPr>
          <w:rFonts w:ascii="宋体" w:hAnsi="宋体"/>
          <w:sz w:val="24"/>
          <w:szCs w:val="24"/>
        </w:rPr>
        <w:t>XXX</w:t>
      </w:r>
      <w:r>
        <w:rPr>
          <w:rFonts w:hint="eastAsia" w:ascii="宋体" w:hAnsi="宋体"/>
          <w:sz w:val="24"/>
          <w:szCs w:val="24"/>
        </w:rPr>
        <w:t>（盖单位公章）</w:t>
      </w:r>
    </w:p>
    <w:p>
      <w:pPr>
        <w:spacing w:line="400" w:lineRule="exact"/>
        <w:ind w:firstLine="480" w:firstLineChars="200"/>
        <w:rPr>
          <w:rFonts w:ascii="宋体" w:hAnsi="宋体"/>
          <w:sz w:val="24"/>
          <w:szCs w:val="24"/>
        </w:rPr>
      </w:pPr>
      <w:r>
        <w:rPr>
          <w:rFonts w:hint="eastAsia" w:ascii="宋体" w:hAnsi="宋体"/>
          <w:sz w:val="24"/>
          <w:szCs w:val="24"/>
        </w:rPr>
        <w:t>法定代表人（签字或盖章）：</w:t>
      </w:r>
      <w:r>
        <w:rPr>
          <w:rFonts w:ascii="宋体" w:hAnsi="宋体"/>
          <w:sz w:val="24"/>
          <w:szCs w:val="24"/>
        </w:rPr>
        <w:t>XXX</w:t>
      </w:r>
    </w:p>
    <w:p>
      <w:pPr>
        <w:spacing w:line="400" w:lineRule="exact"/>
        <w:ind w:firstLine="480" w:firstLineChars="200"/>
        <w:rPr>
          <w:rFonts w:ascii="宋体" w:hAnsi="宋体"/>
          <w:sz w:val="24"/>
          <w:szCs w:val="24"/>
        </w:rPr>
      </w:pPr>
      <w:r>
        <w:rPr>
          <w:rFonts w:hint="eastAsia" w:ascii="宋体" w:hAnsi="宋体"/>
          <w:sz w:val="24"/>
          <w:szCs w:val="24"/>
        </w:rPr>
        <w:t>职</w:t>
      </w:r>
      <w:r>
        <w:rPr>
          <w:rFonts w:ascii="宋体" w:hAnsi="宋体"/>
          <w:sz w:val="24"/>
          <w:szCs w:val="24"/>
        </w:rPr>
        <w:t xml:space="preserve">    </w:t>
      </w:r>
      <w:r>
        <w:rPr>
          <w:rFonts w:hint="eastAsia" w:ascii="宋体" w:hAnsi="宋体"/>
          <w:sz w:val="24"/>
          <w:szCs w:val="24"/>
        </w:rPr>
        <w:t>务：</w:t>
      </w:r>
      <w:r>
        <w:rPr>
          <w:rFonts w:ascii="宋体" w:hAnsi="宋体"/>
          <w:sz w:val="24"/>
          <w:szCs w:val="24"/>
        </w:rPr>
        <w:t>XXX</w:t>
      </w:r>
    </w:p>
    <w:p>
      <w:pPr>
        <w:spacing w:line="400" w:lineRule="exact"/>
        <w:ind w:firstLine="480" w:firstLineChars="200"/>
        <w:rPr>
          <w:rFonts w:ascii="宋体" w:hAnsi="宋体"/>
          <w:sz w:val="24"/>
          <w:szCs w:val="24"/>
        </w:rPr>
      </w:pPr>
      <w:r>
        <w:rPr>
          <w:rFonts w:hint="eastAsia" w:ascii="宋体" w:hAnsi="宋体"/>
          <w:sz w:val="24"/>
          <w:szCs w:val="24"/>
        </w:rPr>
        <w:t>被授权人签字：</w:t>
      </w:r>
      <w:r>
        <w:rPr>
          <w:rFonts w:ascii="宋体" w:hAnsi="宋体"/>
          <w:sz w:val="24"/>
          <w:szCs w:val="24"/>
        </w:rPr>
        <w:t>XXX</w:t>
      </w:r>
    </w:p>
    <w:p>
      <w:pPr>
        <w:spacing w:line="400" w:lineRule="exact"/>
        <w:ind w:firstLine="480" w:firstLineChars="200"/>
        <w:rPr>
          <w:rFonts w:ascii="宋体" w:hAnsi="宋体"/>
          <w:sz w:val="24"/>
          <w:szCs w:val="24"/>
        </w:rPr>
      </w:pPr>
      <w:r>
        <w:rPr>
          <w:rFonts w:hint="eastAsia" w:ascii="宋体" w:hAnsi="宋体"/>
          <w:sz w:val="24"/>
          <w:szCs w:val="24"/>
        </w:rPr>
        <w:t>职</w:t>
      </w:r>
      <w:r>
        <w:rPr>
          <w:rFonts w:ascii="宋体" w:hAnsi="宋体"/>
          <w:sz w:val="24"/>
          <w:szCs w:val="24"/>
        </w:rPr>
        <w:t xml:space="preserve">    </w:t>
      </w:r>
      <w:r>
        <w:rPr>
          <w:rFonts w:hint="eastAsia" w:ascii="宋体" w:hAnsi="宋体"/>
          <w:sz w:val="24"/>
          <w:szCs w:val="24"/>
        </w:rPr>
        <w:t>务：</w:t>
      </w:r>
      <w:r>
        <w:rPr>
          <w:rFonts w:ascii="宋体" w:hAnsi="宋体"/>
          <w:sz w:val="24"/>
          <w:szCs w:val="24"/>
        </w:rPr>
        <w:t>XXX</w:t>
      </w:r>
    </w:p>
    <w:p>
      <w:pPr>
        <w:spacing w:line="400" w:lineRule="exact"/>
        <w:ind w:firstLine="480" w:firstLineChars="200"/>
        <w:rPr>
          <w:rFonts w:ascii="宋体" w:hAnsi="宋体"/>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r>
        <w:rPr>
          <w:rFonts w:ascii="宋体" w:hAnsi="宋体"/>
          <w:sz w:val="24"/>
          <w:szCs w:val="24"/>
        </w:rPr>
        <w:t>XXX</w:t>
      </w:r>
      <w:r>
        <w:rPr>
          <w:rFonts w:hint="eastAsia" w:ascii="宋体" w:hAnsi="宋体"/>
          <w:sz w:val="24"/>
          <w:szCs w:val="24"/>
        </w:rPr>
        <w:t>年</w:t>
      </w:r>
      <w:r>
        <w:rPr>
          <w:rFonts w:ascii="宋体" w:hAnsi="宋体"/>
          <w:sz w:val="24"/>
          <w:szCs w:val="24"/>
        </w:rPr>
        <w:t>XXX</w:t>
      </w:r>
      <w:r>
        <w:rPr>
          <w:rFonts w:hint="eastAsia" w:ascii="宋体" w:hAnsi="宋体"/>
          <w:sz w:val="24"/>
          <w:szCs w:val="24"/>
        </w:rPr>
        <w:t>月</w:t>
      </w:r>
      <w:r>
        <w:rPr>
          <w:rFonts w:ascii="宋体" w:hAnsi="宋体"/>
          <w:sz w:val="24"/>
          <w:szCs w:val="24"/>
        </w:rPr>
        <w:t>XXX</w:t>
      </w:r>
      <w:r>
        <w:rPr>
          <w:rFonts w:hint="eastAsia" w:ascii="宋体" w:hAnsi="宋体"/>
          <w:sz w:val="24"/>
          <w:szCs w:val="24"/>
        </w:rPr>
        <w:t>日</w:t>
      </w:r>
    </w:p>
    <w:p>
      <w:pPr>
        <w:spacing w:line="400" w:lineRule="exact"/>
        <w:rPr>
          <w:sz w:val="24"/>
          <w:szCs w:val="24"/>
        </w:rPr>
      </w:pPr>
    </w:p>
    <w:p>
      <w:pPr>
        <w:spacing w:line="400" w:lineRule="exact"/>
        <w:rPr>
          <w:sz w:val="32"/>
          <w:szCs w:val="24"/>
        </w:rPr>
      </w:pPr>
    </w:p>
    <w:p>
      <w:pPr>
        <w:spacing w:line="400" w:lineRule="exact"/>
        <w:rPr>
          <w:sz w:val="32"/>
          <w:szCs w:val="24"/>
        </w:rPr>
      </w:pPr>
    </w:p>
    <w:p>
      <w:pPr>
        <w:spacing w:line="400" w:lineRule="exact"/>
        <w:rPr>
          <w:sz w:val="32"/>
          <w:szCs w:val="24"/>
        </w:rPr>
      </w:pPr>
    </w:p>
    <w:p>
      <w:pPr>
        <w:spacing w:line="400" w:lineRule="exact"/>
        <w:rPr>
          <w:sz w:val="32"/>
          <w:szCs w:val="24"/>
        </w:rPr>
      </w:pPr>
    </w:p>
    <w:p>
      <w:pPr>
        <w:jc w:val="center"/>
        <w:rPr>
          <w:b/>
          <w:sz w:val="32"/>
          <w:szCs w:val="32"/>
        </w:rPr>
      </w:pPr>
    </w:p>
    <w:p>
      <w:pPr>
        <w:jc w:val="center"/>
        <w:rPr>
          <w:b/>
          <w:sz w:val="32"/>
          <w:szCs w:val="32"/>
        </w:rPr>
      </w:pPr>
    </w:p>
    <w:p>
      <w:pPr>
        <w:jc w:val="center"/>
        <w:rPr>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ascii="宋体" w:hAnsi="宋体" w:cs="Arial"/>
          <w:b/>
          <w:bCs/>
          <w:sz w:val="32"/>
          <w:szCs w:val="32"/>
        </w:rPr>
      </w:pPr>
      <w:r>
        <w:rPr>
          <w:rFonts w:hint="eastAsia" w:ascii="宋体" w:hAnsi="宋体" w:cs="Arial"/>
          <w:b/>
          <w:bCs/>
          <w:sz w:val="32"/>
          <w:szCs w:val="32"/>
        </w:rPr>
        <w:t>二、供应商基本情况表</w:t>
      </w:r>
    </w:p>
    <w:p>
      <w:pPr>
        <w:jc w:val="center"/>
        <w:rPr>
          <w:rFonts w:ascii="宋体" w:hAnsi="宋体" w:cs="Arial"/>
          <w:b/>
          <w:bCs/>
          <w:sz w:val="32"/>
          <w:szCs w:val="32"/>
        </w:rPr>
      </w:pPr>
    </w:p>
    <w:tbl>
      <w:tblPr>
        <w:tblStyle w:val="1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0"/>
            <w:vAlign w:val="center"/>
          </w:tcPr>
          <w:p>
            <w:pPr>
              <w:jc w:val="center"/>
              <w:rPr>
                <w:rFonts w:ascii="宋体" w:hAnsi="宋体" w:cs="Arial"/>
                <w:bCs/>
                <w:szCs w:val="21"/>
              </w:rPr>
            </w:pPr>
            <w:r>
              <w:rPr>
                <w:rFonts w:hint="eastAsia" w:ascii="宋体" w:hAnsi="宋体" w:cs="Arial"/>
                <w:bCs/>
                <w:szCs w:val="21"/>
              </w:rPr>
              <w:t>供应商名称</w:t>
            </w:r>
          </w:p>
        </w:tc>
        <w:tc>
          <w:tcPr>
            <w:tcW w:w="7560" w:type="dxa"/>
            <w:gridSpan w:val="11"/>
            <w:noWrap w:val="0"/>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0"/>
            <w:vAlign w:val="center"/>
          </w:tcPr>
          <w:p>
            <w:pPr>
              <w:jc w:val="center"/>
              <w:rPr>
                <w:rFonts w:ascii="宋体" w:hAnsi="宋体" w:cs="Arial"/>
                <w:bCs/>
                <w:szCs w:val="21"/>
              </w:rPr>
            </w:pPr>
            <w:r>
              <w:rPr>
                <w:rFonts w:hint="eastAsia" w:ascii="宋体" w:hAnsi="宋体" w:cs="Arial"/>
                <w:bCs/>
                <w:szCs w:val="21"/>
              </w:rPr>
              <w:t>注册地址</w:t>
            </w:r>
          </w:p>
        </w:tc>
        <w:tc>
          <w:tcPr>
            <w:tcW w:w="4680" w:type="dxa"/>
            <w:gridSpan w:val="6"/>
            <w:noWrap w:val="0"/>
            <w:vAlign w:val="center"/>
          </w:tcPr>
          <w:p>
            <w:pPr>
              <w:jc w:val="center"/>
              <w:rPr>
                <w:rFonts w:ascii="宋体" w:hAnsi="宋体" w:cs="Arial"/>
                <w:bCs/>
                <w:szCs w:val="21"/>
              </w:rPr>
            </w:pPr>
          </w:p>
        </w:tc>
        <w:tc>
          <w:tcPr>
            <w:tcW w:w="1260" w:type="dxa"/>
            <w:gridSpan w:val="3"/>
            <w:noWrap w:val="0"/>
            <w:vAlign w:val="center"/>
          </w:tcPr>
          <w:p>
            <w:pPr>
              <w:jc w:val="center"/>
              <w:rPr>
                <w:rFonts w:ascii="宋体" w:hAnsi="宋体" w:cs="Arial"/>
                <w:bCs/>
                <w:szCs w:val="21"/>
              </w:rPr>
            </w:pPr>
            <w:r>
              <w:rPr>
                <w:rFonts w:hint="eastAsia" w:ascii="宋体" w:hAnsi="宋体" w:cs="Arial"/>
                <w:bCs/>
                <w:szCs w:val="21"/>
              </w:rPr>
              <w:t>邮政编码</w:t>
            </w:r>
          </w:p>
        </w:tc>
        <w:tc>
          <w:tcPr>
            <w:tcW w:w="1620" w:type="dxa"/>
            <w:gridSpan w:val="2"/>
            <w:noWrap w:val="0"/>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0"/>
            <w:vAlign w:val="center"/>
          </w:tcPr>
          <w:p>
            <w:pPr>
              <w:jc w:val="center"/>
              <w:rPr>
                <w:rFonts w:ascii="宋体" w:hAnsi="宋体" w:cs="Arial"/>
                <w:bCs/>
                <w:szCs w:val="21"/>
              </w:rPr>
            </w:pPr>
            <w:r>
              <w:rPr>
                <w:rFonts w:hint="eastAsia" w:ascii="宋体" w:hAnsi="宋体" w:cs="Arial"/>
                <w:bCs/>
                <w:szCs w:val="21"/>
              </w:rPr>
              <w:t>联系方式</w:t>
            </w:r>
          </w:p>
        </w:tc>
        <w:tc>
          <w:tcPr>
            <w:tcW w:w="1080" w:type="dxa"/>
            <w:noWrap w:val="0"/>
            <w:vAlign w:val="center"/>
          </w:tcPr>
          <w:p>
            <w:pPr>
              <w:jc w:val="center"/>
              <w:rPr>
                <w:rFonts w:ascii="宋体" w:hAnsi="宋体" w:cs="Arial"/>
                <w:bCs/>
                <w:szCs w:val="21"/>
              </w:rPr>
            </w:pPr>
            <w:r>
              <w:rPr>
                <w:rFonts w:hint="eastAsia" w:ascii="宋体" w:hAnsi="宋体" w:cs="Arial"/>
                <w:bCs/>
                <w:szCs w:val="21"/>
              </w:rPr>
              <w:t>联系人</w:t>
            </w:r>
          </w:p>
        </w:tc>
        <w:tc>
          <w:tcPr>
            <w:tcW w:w="3600" w:type="dxa"/>
            <w:gridSpan w:val="5"/>
            <w:noWrap w:val="0"/>
            <w:vAlign w:val="center"/>
          </w:tcPr>
          <w:p>
            <w:pPr>
              <w:jc w:val="center"/>
              <w:rPr>
                <w:rFonts w:ascii="宋体" w:hAnsi="宋体" w:cs="Arial"/>
                <w:bCs/>
                <w:szCs w:val="21"/>
              </w:rPr>
            </w:pPr>
          </w:p>
        </w:tc>
        <w:tc>
          <w:tcPr>
            <w:tcW w:w="1260" w:type="dxa"/>
            <w:gridSpan w:val="3"/>
            <w:noWrap w:val="0"/>
            <w:vAlign w:val="center"/>
          </w:tcPr>
          <w:p>
            <w:pPr>
              <w:jc w:val="center"/>
              <w:rPr>
                <w:rFonts w:ascii="宋体" w:hAnsi="宋体" w:cs="Arial"/>
                <w:bCs/>
                <w:szCs w:val="21"/>
              </w:rPr>
            </w:pPr>
            <w:r>
              <w:rPr>
                <w:rFonts w:hint="eastAsia" w:ascii="宋体" w:hAnsi="宋体" w:cs="Arial"/>
                <w:bCs/>
                <w:szCs w:val="21"/>
              </w:rPr>
              <w:t>联系电话</w:t>
            </w:r>
          </w:p>
        </w:tc>
        <w:tc>
          <w:tcPr>
            <w:tcW w:w="1620" w:type="dxa"/>
            <w:gridSpan w:val="2"/>
            <w:noWrap w:val="0"/>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0"/>
            <w:vAlign w:val="center"/>
          </w:tcPr>
          <w:p>
            <w:pPr>
              <w:jc w:val="center"/>
              <w:rPr>
                <w:rFonts w:ascii="宋体" w:hAnsi="宋体" w:cs="Arial"/>
                <w:bCs/>
                <w:szCs w:val="21"/>
              </w:rPr>
            </w:pPr>
          </w:p>
        </w:tc>
        <w:tc>
          <w:tcPr>
            <w:tcW w:w="1080" w:type="dxa"/>
            <w:noWrap w:val="0"/>
            <w:vAlign w:val="center"/>
          </w:tcPr>
          <w:p>
            <w:pPr>
              <w:jc w:val="center"/>
              <w:rPr>
                <w:rFonts w:ascii="宋体" w:hAnsi="宋体" w:cs="Arial"/>
                <w:bCs/>
                <w:szCs w:val="21"/>
              </w:rPr>
            </w:pPr>
            <w:r>
              <w:rPr>
                <w:rFonts w:hint="eastAsia" w:ascii="宋体" w:hAnsi="宋体" w:cs="Arial"/>
                <w:bCs/>
                <w:szCs w:val="21"/>
              </w:rPr>
              <w:t>传真</w:t>
            </w:r>
          </w:p>
        </w:tc>
        <w:tc>
          <w:tcPr>
            <w:tcW w:w="3600" w:type="dxa"/>
            <w:gridSpan w:val="5"/>
            <w:noWrap w:val="0"/>
            <w:vAlign w:val="center"/>
          </w:tcPr>
          <w:p>
            <w:pPr>
              <w:jc w:val="center"/>
              <w:rPr>
                <w:rFonts w:ascii="宋体" w:hAnsi="宋体" w:cs="Arial"/>
                <w:bCs/>
                <w:szCs w:val="21"/>
              </w:rPr>
            </w:pPr>
          </w:p>
        </w:tc>
        <w:tc>
          <w:tcPr>
            <w:tcW w:w="1260" w:type="dxa"/>
            <w:gridSpan w:val="3"/>
            <w:noWrap w:val="0"/>
            <w:vAlign w:val="center"/>
          </w:tcPr>
          <w:p>
            <w:pPr>
              <w:jc w:val="center"/>
              <w:rPr>
                <w:rFonts w:ascii="宋体" w:hAnsi="宋体" w:cs="Arial"/>
                <w:bCs/>
                <w:szCs w:val="21"/>
              </w:rPr>
            </w:pPr>
            <w:r>
              <w:rPr>
                <w:rFonts w:hint="eastAsia" w:ascii="宋体" w:hAnsi="宋体" w:cs="Arial"/>
                <w:bCs/>
                <w:szCs w:val="21"/>
              </w:rPr>
              <w:t>网址</w:t>
            </w:r>
          </w:p>
        </w:tc>
        <w:tc>
          <w:tcPr>
            <w:tcW w:w="1620" w:type="dxa"/>
            <w:gridSpan w:val="2"/>
            <w:noWrap w:val="0"/>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0"/>
            <w:vAlign w:val="center"/>
          </w:tcPr>
          <w:p>
            <w:pPr>
              <w:jc w:val="center"/>
              <w:rPr>
                <w:rFonts w:ascii="宋体" w:hAnsi="宋体" w:cs="Arial"/>
                <w:bCs/>
                <w:szCs w:val="21"/>
              </w:rPr>
            </w:pPr>
            <w:r>
              <w:rPr>
                <w:rFonts w:hint="eastAsia" w:ascii="宋体" w:hAnsi="宋体" w:cs="Arial"/>
                <w:bCs/>
                <w:szCs w:val="21"/>
              </w:rPr>
              <w:t>组织结构</w:t>
            </w:r>
          </w:p>
        </w:tc>
        <w:tc>
          <w:tcPr>
            <w:tcW w:w="7560" w:type="dxa"/>
            <w:gridSpan w:val="11"/>
            <w:noWrap w:val="0"/>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noWrap w:val="0"/>
            <w:vAlign w:val="center"/>
          </w:tcPr>
          <w:p>
            <w:pPr>
              <w:jc w:val="center"/>
              <w:rPr>
                <w:rFonts w:ascii="宋体" w:hAnsi="宋体" w:cs="Arial"/>
                <w:bCs/>
                <w:szCs w:val="21"/>
              </w:rPr>
            </w:pPr>
            <w:r>
              <w:rPr>
                <w:rFonts w:hint="eastAsia" w:ascii="宋体" w:hAnsi="宋体" w:cs="Arial"/>
                <w:bCs/>
                <w:szCs w:val="21"/>
              </w:rPr>
              <w:t>法定代表人</w:t>
            </w:r>
          </w:p>
        </w:tc>
        <w:tc>
          <w:tcPr>
            <w:tcW w:w="1260" w:type="dxa"/>
            <w:gridSpan w:val="2"/>
            <w:noWrap w:val="0"/>
            <w:vAlign w:val="center"/>
          </w:tcPr>
          <w:p>
            <w:pPr>
              <w:jc w:val="center"/>
              <w:rPr>
                <w:rFonts w:ascii="宋体" w:hAnsi="宋体" w:cs="Arial"/>
                <w:bCs/>
                <w:szCs w:val="21"/>
              </w:rPr>
            </w:pPr>
            <w:r>
              <w:rPr>
                <w:rFonts w:hint="eastAsia" w:ascii="宋体" w:hAnsi="宋体" w:cs="Arial"/>
                <w:bCs/>
                <w:szCs w:val="21"/>
              </w:rPr>
              <w:t>姓名</w:t>
            </w:r>
          </w:p>
        </w:tc>
        <w:tc>
          <w:tcPr>
            <w:tcW w:w="1260" w:type="dxa"/>
            <w:noWrap w:val="0"/>
            <w:vAlign w:val="center"/>
          </w:tcPr>
          <w:p>
            <w:pPr>
              <w:jc w:val="center"/>
              <w:rPr>
                <w:rFonts w:ascii="宋体" w:hAnsi="宋体" w:cs="Arial"/>
                <w:bCs/>
                <w:szCs w:val="21"/>
              </w:rPr>
            </w:pPr>
          </w:p>
        </w:tc>
        <w:tc>
          <w:tcPr>
            <w:tcW w:w="1260" w:type="dxa"/>
            <w:noWrap w:val="0"/>
            <w:vAlign w:val="center"/>
          </w:tcPr>
          <w:p>
            <w:pPr>
              <w:jc w:val="center"/>
              <w:rPr>
                <w:rFonts w:ascii="宋体" w:hAnsi="宋体" w:cs="Arial"/>
                <w:bCs/>
                <w:szCs w:val="21"/>
              </w:rPr>
            </w:pPr>
            <w:r>
              <w:rPr>
                <w:rFonts w:hint="eastAsia" w:ascii="宋体" w:hAnsi="宋体" w:cs="Arial"/>
                <w:bCs/>
                <w:szCs w:val="21"/>
              </w:rPr>
              <w:t>技术职称</w:t>
            </w:r>
          </w:p>
        </w:tc>
        <w:tc>
          <w:tcPr>
            <w:tcW w:w="1260" w:type="dxa"/>
            <w:gridSpan w:val="3"/>
            <w:noWrap w:val="0"/>
            <w:vAlign w:val="center"/>
          </w:tcPr>
          <w:p>
            <w:pPr>
              <w:jc w:val="center"/>
              <w:rPr>
                <w:rFonts w:ascii="宋体" w:hAnsi="宋体" w:cs="Arial"/>
                <w:bCs/>
                <w:szCs w:val="21"/>
              </w:rPr>
            </w:pPr>
          </w:p>
        </w:tc>
        <w:tc>
          <w:tcPr>
            <w:tcW w:w="1260" w:type="dxa"/>
            <w:gridSpan w:val="3"/>
            <w:noWrap w:val="0"/>
            <w:vAlign w:val="center"/>
          </w:tcPr>
          <w:p>
            <w:pPr>
              <w:jc w:val="center"/>
              <w:rPr>
                <w:rFonts w:ascii="宋体" w:hAnsi="宋体" w:cs="Arial"/>
                <w:bCs/>
                <w:szCs w:val="21"/>
              </w:rPr>
            </w:pPr>
            <w:r>
              <w:rPr>
                <w:rFonts w:hint="eastAsia" w:ascii="宋体" w:hAnsi="宋体" w:cs="Arial"/>
                <w:bCs/>
                <w:szCs w:val="21"/>
              </w:rPr>
              <w:t>联系电话</w:t>
            </w:r>
          </w:p>
        </w:tc>
        <w:tc>
          <w:tcPr>
            <w:tcW w:w="1260" w:type="dxa"/>
            <w:noWrap w:val="0"/>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noWrap w:val="0"/>
            <w:vAlign w:val="center"/>
          </w:tcPr>
          <w:p>
            <w:pPr>
              <w:jc w:val="center"/>
              <w:rPr>
                <w:rFonts w:ascii="宋体" w:hAnsi="宋体" w:cs="Arial"/>
                <w:bCs/>
                <w:szCs w:val="21"/>
              </w:rPr>
            </w:pPr>
            <w:r>
              <w:rPr>
                <w:rFonts w:hint="eastAsia" w:ascii="宋体" w:hAnsi="宋体" w:cs="Arial"/>
                <w:bCs/>
                <w:szCs w:val="21"/>
              </w:rPr>
              <w:t>技术负责人</w:t>
            </w:r>
          </w:p>
        </w:tc>
        <w:tc>
          <w:tcPr>
            <w:tcW w:w="1260" w:type="dxa"/>
            <w:gridSpan w:val="2"/>
            <w:noWrap w:val="0"/>
            <w:vAlign w:val="center"/>
          </w:tcPr>
          <w:p>
            <w:pPr>
              <w:jc w:val="center"/>
              <w:rPr>
                <w:rFonts w:ascii="宋体" w:hAnsi="宋体" w:cs="Arial"/>
                <w:bCs/>
                <w:szCs w:val="21"/>
              </w:rPr>
            </w:pPr>
            <w:r>
              <w:rPr>
                <w:rFonts w:hint="eastAsia" w:ascii="宋体" w:hAnsi="宋体" w:cs="Arial"/>
                <w:bCs/>
                <w:szCs w:val="21"/>
              </w:rPr>
              <w:t>姓名</w:t>
            </w:r>
          </w:p>
        </w:tc>
        <w:tc>
          <w:tcPr>
            <w:tcW w:w="1260" w:type="dxa"/>
            <w:noWrap w:val="0"/>
            <w:vAlign w:val="center"/>
          </w:tcPr>
          <w:p>
            <w:pPr>
              <w:jc w:val="center"/>
              <w:rPr>
                <w:rFonts w:ascii="宋体" w:hAnsi="宋体" w:cs="Arial"/>
                <w:bCs/>
                <w:szCs w:val="21"/>
              </w:rPr>
            </w:pPr>
          </w:p>
        </w:tc>
        <w:tc>
          <w:tcPr>
            <w:tcW w:w="1260" w:type="dxa"/>
            <w:noWrap w:val="0"/>
            <w:vAlign w:val="center"/>
          </w:tcPr>
          <w:p>
            <w:pPr>
              <w:jc w:val="center"/>
              <w:rPr>
                <w:rFonts w:ascii="宋体" w:hAnsi="宋体" w:cs="Arial"/>
                <w:bCs/>
                <w:szCs w:val="21"/>
              </w:rPr>
            </w:pPr>
            <w:r>
              <w:rPr>
                <w:rFonts w:hint="eastAsia" w:ascii="宋体" w:hAnsi="宋体" w:cs="Arial"/>
                <w:bCs/>
                <w:szCs w:val="21"/>
              </w:rPr>
              <w:t>技术职称</w:t>
            </w:r>
          </w:p>
        </w:tc>
        <w:tc>
          <w:tcPr>
            <w:tcW w:w="1260" w:type="dxa"/>
            <w:gridSpan w:val="3"/>
            <w:noWrap w:val="0"/>
            <w:vAlign w:val="center"/>
          </w:tcPr>
          <w:p>
            <w:pPr>
              <w:jc w:val="center"/>
              <w:rPr>
                <w:rFonts w:ascii="宋体" w:hAnsi="宋体" w:cs="Arial"/>
                <w:bCs/>
                <w:szCs w:val="21"/>
              </w:rPr>
            </w:pPr>
          </w:p>
        </w:tc>
        <w:tc>
          <w:tcPr>
            <w:tcW w:w="1260" w:type="dxa"/>
            <w:gridSpan w:val="3"/>
            <w:noWrap w:val="0"/>
            <w:vAlign w:val="center"/>
          </w:tcPr>
          <w:p>
            <w:pPr>
              <w:jc w:val="center"/>
              <w:rPr>
                <w:rFonts w:ascii="宋体" w:hAnsi="宋体" w:cs="Arial"/>
                <w:bCs/>
                <w:szCs w:val="21"/>
              </w:rPr>
            </w:pPr>
            <w:r>
              <w:rPr>
                <w:rFonts w:hint="eastAsia" w:ascii="宋体" w:hAnsi="宋体" w:cs="Arial"/>
                <w:bCs/>
                <w:szCs w:val="21"/>
              </w:rPr>
              <w:t>联系电话</w:t>
            </w:r>
          </w:p>
        </w:tc>
        <w:tc>
          <w:tcPr>
            <w:tcW w:w="1260" w:type="dxa"/>
            <w:noWrap w:val="0"/>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0"/>
            <w:vAlign w:val="center"/>
          </w:tcPr>
          <w:p>
            <w:pPr>
              <w:jc w:val="center"/>
              <w:rPr>
                <w:rFonts w:ascii="宋体" w:hAnsi="宋体" w:cs="Arial"/>
                <w:bCs/>
                <w:szCs w:val="21"/>
              </w:rPr>
            </w:pPr>
            <w:r>
              <w:rPr>
                <w:rFonts w:hint="eastAsia" w:ascii="宋体" w:hAnsi="宋体" w:cs="Arial"/>
                <w:bCs/>
                <w:szCs w:val="21"/>
              </w:rPr>
              <w:t>成立时间</w:t>
            </w:r>
          </w:p>
        </w:tc>
        <w:tc>
          <w:tcPr>
            <w:tcW w:w="2520" w:type="dxa"/>
            <w:gridSpan w:val="3"/>
            <w:noWrap w:val="0"/>
            <w:vAlign w:val="center"/>
          </w:tcPr>
          <w:p>
            <w:pPr>
              <w:jc w:val="center"/>
              <w:rPr>
                <w:rFonts w:ascii="宋体" w:hAnsi="宋体" w:cs="Arial"/>
                <w:bCs/>
                <w:szCs w:val="21"/>
              </w:rPr>
            </w:pPr>
          </w:p>
        </w:tc>
        <w:tc>
          <w:tcPr>
            <w:tcW w:w="5040" w:type="dxa"/>
            <w:gridSpan w:val="8"/>
            <w:noWrap w:val="0"/>
            <w:vAlign w:val="center"/>
          </w:tcPr>
          <w:p>
            <w:pPr>
              <w:jc w:val="center"/>
              <w:rPr>
                <w:rFonts w:ascii="宋体" w:hAnsi="宋体" w:cs="Arial"/>
                <w:bCs/>
                <w:szCs w:val="21"/>
              </w:rPr>
            </w:pPr>
            <w:r>
              <w:rPr>
                <w:rFonts w:hint="eastAsia" w:ascii="宋体" w:hAnsi="宋体" w:cs="Arial"/>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noWrap w:val="0"/>
            <w:vAlign w:val="center"/>
          </w:tcPr>
          <w:p>
            <w:pPr>
              <w:jc w:val="center"/>
              <w:rPr>
                <w:rFonts w:ascii="宋体" w:hAnsi="宋体" w:cs="Arial"/>
                <w:bCs/>
                <w:szCs w:val="21"/>
              </w:rPr>
            </w:pPr>
            <w:r>
              <w:rPr>
                <w:rFonts w:hint="eastAsia" w:ascii="宋体" w:hAnsi="宋体" w:cs="Arial"/>
                <w:bCs/>
                <w:szCs w:val="21"/>
              </w:rPr>
              <w:t>企业资质等级</w:t>
            </w:r>
          </w:p>
        </w:tc>
        <w:tc>
          <w:tcPr>
            <w:tcW w:w="2520" w:type="dxa"/>
            <w:gridSpan w:val="3"/>
            <w:noWrap w:val="0"/>
            <w:vAlign w:val="center"/>
          </w:tcPr>
          <w:p>
            <w:pPr>
              <w:jc w:val="center"/>
              <w:rPr>
                <w:rFonts w:ascii="宋体" w:hAnsi="宋体" w:cs="Arial"/>
                <w:bCs/>
                <w:szCs w:val="21"/>
              </w:rPr>
            </w:pPr>
          </w:p>
        </w:tc>
        <w:tc>
          <w:tcPr>
            <w:tcW w:w="1680" w:type="dxa"/>
            <w:gridSpan w:val="2"/>
            <w:vMerge w:val="restart"/>
            <w:noWrap w:val="0"/>
            <w:vAlign w:val="center"/>
          </w:tcPr>
          <w:p>
            <w:pPr>
              <w:jc w:val="center"/>
              <w:rPr>
                <w:rFonts w:ascii="宋体" w:hAnsi="宋体" w:cs="Arial"/>
                <w:bCs/>
                <w:szCs w:val="21"/>
              </w:rPr>
            </w:pPr>
            <w:r>
              <w:rPr>
                <w:rFonts w:hint="eastAsia" w:ascii="宋体" w:hAnsi="宋体" w:cs="Arial"/>
                <w:bCs/>
                <w:szCs w:val="21"/>
              </w:rPr>
              <w:t>其中</w:t>
            </w:r>
          </w:p>
        </w:tc>
        <w:tc>
          <w:tcPr>
            <w:tcW w:w="1680" w:type="dxa"/>
            <w:gridSpan w:val="3"/>
            <w:noWrap w:val="0"/>
            <w:vAlign w:val="center"/>
          </w:tcPr>
          <w:p>
            <w:pPr>
              <w:jc w:val="center"/>
              <w:rPr>
                <w:rFonts w:ascii="宋体" w:hAnsi="宋体" w:cs="Arial"/>
                <w:bCs/>
                <w:szCs w:val="21"/>
              </w:rPr>
            </w:pPr>
            <w:r>
              <w:rPr>
                <w:rFonts w:hint="eastAsia" w:ascii="宋体" w:hAnsi="宋体" w:cs="Arial"/>
                <w:bCs/>
                <w:szCs w:val="21"/>
              </w:rPr>
              <w:t>项目经理</w:t>
            </w:r>
          </w:p>
        </w:tc>
        <w:tc>
          <w:tcPr>
            <w:tcW w:w="1680" w:type="dxa"/>
            <w:gridSpan w:val="3"/>
            <w:noWrap w:val="0"/>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0"/>
            <w:vAlign w:val="center"/>
          </w:tcPr>
          <w:p>
            <w:pPr>
              <w:jc w:val="center"/>
              <w:rPr>
                <w:rFonts w:ascii="宋体" w:hAnsi="宋体" w:cs="Arial"/>
                <w:bCs/>
                <w:szCs w:val="21"/>
              </w:rPr>
            </w:pPr>
            <w:r>
              <w:rPr>
                <w:rFonts w:hint="eastAsia" w:ascii="宋体" w:hAnsi="宋体" w:cs="Arial"/>
                <w:bCs/>
                <w:szCs w:val="21"/>
              </w:rPr>
              <w:t>营业执照</w:t>
            </w:r>
            <w:r>
              <w:rPr>
                <w:rFonts w:hint="eastAsia"/>
                <w:szCs w:val="24"/>
              </w:rPr>
              <w:t>号</w:t>
            </w:r>
          </w:p>
        </w:tc>
        <w:tc>
          <w:tcPr>
            <w:tcW w:w="2520" w:type="dxa"/>
            <w:gridSpan w:val="3"/>
            <w:noWrap w:val="0"/>
            <w:vAlign w:val="center"/>
          </w:tcPr>
          <w:p>
            <w:pPr>
              <w:jc w:val="center"/>
              <w:rPr>
                <w:rFonts w:ascii="宋体" w:hAnsi="宋体" w:cs="Arial"/>
                <w:bCs/>
                <w:szCs w:val="21"/>
              </w:rPr>
            </w:pPr>
          </w:p>
        </w:tc>
        <w:tc>
          <w:tcPr>
            <w:tcW w:w="1680" w:type="dxa"/>
            <w:gridSpan w:val="2"/>
            <w:vMerge w:val="continue"/>
            <w:noWrap w:val="0"/>
            <w:vAlign w:val="center"/>
          </w:tcPr>
          <w:p>
            <w:pPr>
              <w:jc w:val="center"/>
              <w:rPr>
                <w:rFonts w:ascii="宋体" w:hAnsi="宋体" w:cs="Arial"/>
                <w:bCs/>
                <w:szCs w:val="21"/>
              </w:rPr>
            </w:pPr>
          </w:p>
        </w:tc>
        <w:tc>
          <w:tcPr>
            <w:tcW w:w="1680" w:type="dxa"/>
            <w:gridSpan w:val="3"/>
            <w:noWrap w:val="0"/>
            <w:vAlign w:val="center"/>
          </w:tcPr>
          <w:p>
            <w:pPr>
              <w:jc w:val="center"/>
              <w:rPr>
                <w:rFonts w:ascii="宋体" w:hAnsi="宋体" w:cs="Arial"/>
                <w:bCs/>
                <w:szCs w:val="21"/>
              </w:rPr>
            </w:pPr>
            <w:r>
              <w:rPr>
                <w:rFonts w:hint="eastAsia" w:ascii="宋体" w:hAnsi="宋体" w:cs="Arial"/>
                <w:bCs/>
                <w:szCs w:val="21"/>
              </w:rPr>
              <w:t>高级职称人员</w:t>
            </w:r>
          </w:p>
        </w:tc>
        <w:tc>
          <w:tcPr>
            <w:tcW w:w="1680" w:type="dxa"/>
            <w:gridSpan w:val="3"/>
            <w:noWrap w:val="0"/>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0"/>
            <w:vAlign w:val="center"/>
          </w:tcPr>
          <w:p>
            <w:pPr>
              <w:jc w:val="center"/>
              <w:rPr>
                <w:rFonts w:ascii="宋体" w:hAnsi="宋体" w:cs="Arial"/>
                <w:bCs/>
                <w:szCs w:val="21"/>
              </w:rPr>
            </w:pPr>
            <w:r>
              <w:rPr>
                <w:rFonts w:hint="eastAsia" w:ascii="宋体" w:hAnsi="宋体" w:cs="Arial"/>
                <w:bCs/>
                <w:szCs w:val="21"/>
              </w:rPr>
              <w:t>注册资金</w:t>
            </w:r>
          </w:p>
        </w:tc>
        <w:tc>
          <w:tcPr>
            <w:tcW w:w="2520" w:type="dxa"/>
            <w:gridSpan w:val="3"/>
            <w:noWrap w:val="0"/>
            <w:vAlign w:val="center"/>
          </w:tcPr>
          <w:p>
            <w:pPr>
              <w:jc w:val="center"/>
              <w:rPr>
                <w:rFonts w:ascii="宋体" w:hAnsi="宋体" w:cs="Arial"/>
                <w:bCs/>
                <w:szCs w:val="21"/>
              </w:rPr>
            </w:pPr>
          </w:p>
        </w:tc>
        <w:tc>
          <w:tcPr>
            <w:tcW w:w="1680" w:type="dxa"/>
            <w:gridSpan w:val="2"/>
            <w:vMerge w:val="continue"/>
            <w:noWrap w:val="0"/>
            <w:vAlign w:val="center"/>
          </w:tcPr>
          <w:p>
            <w:pPr>
              <w:jc w:val="center"/>
              <w:rPr>
                <w:rFonts w:ascii="宋体" w:hAnsi="宋体" w:cs="Arial"/>
                <w:bCs/>
                <w:szCs w:val="21"/>
              </w:rPr>
            </w:pPr>
          </w:p>
        </w:tc>
        <w:tc>
          <w:tcPr>
            <w:tcW w:w="1680" w:type="dxa"/>
            <w:gridSpan w:val="3"/>
            <w:noWrap w:val="0"/>
            <w:vAlign w:val="center"/>
          </w:tcPr>
          <w:p>
            <w:pPr>
              <w:jc w:val="center"/>
              <w:rPr>
                <w:rFonts w:ascii="宋体" w:hAnsi="宋体" w:cs="Arial"/>
                <w:bCs/>
                <w:szCs w:val="21"/>
              </w:rPr>
            </w:pPr>
            <w:r>
              <w:rPr>
                <w:rFonts w:hint="eastAsia" w:ascii="宋体" w:hAnsi="宋体" w:cs="Arial"/>
                <w:bCs/>
                <w:szCs w:val="21"/>
              </w:rPr>
              <w:t>中级职称人员</w:t>
            </w:r>
          </w:p>
        </w:tc>
        <w:tc>
          <w:tcPr>
            <w:tcW w:w="1680" w:type="dxa"/>
            <w:gridSpan w:val="3"/>
            <w:noWrap w:val="0"/>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0"/>
            <w:vAlign w:val="center"/>
          </w:tcPr>
          <w:p>
            <w:pPr>
              <w:jc w:val="center"/>
              <w:rPr>
                <w:rFonts w:ascii="宋体" w:hAnsi="宋体" w:cs="Arial"/>
                <w:bCs/>
                <w:szCs w:val="21"/>
              </w:rPr>
            </w:pPr>
            <w:r>
              <w:rPr>
                <w:rFonts w:hint="eastAsia" w:ascii="宋体" w:hAnsi="宋体" w:cs="Arial"/>
                <w:bCs/>
                <w:szCs w:val="21"/>
              </w:rPr>
              <w:t>开户银行</w:t>
            </w:r>
          </w:p>
        </w:tc>
        <w:tc>
          <w:tcPr>
            <w:tcW w:w="2520" w:type="dxa"/>
            <w:gridSpan w:val="3"/>
            <w:noWrap w:val="0"/>
            <w:vAlign w:val="center"/>
          </w:tcPr>
          <w:p>
            <w:pPr>
              <w:jc w:val="center"/>
              <w:rPr>
                <w:rFonts w:ascii="宋体" w:hAnsi="宋体" w:cs="Arial"/>
                <w:bCs/>
                <w:szCs w:val="21"/>
              </w:rPr>
            </w:pPr>
          </w:p>
        </w:tc>
        <w:tc>
          <w:tcPr>
            <w:tcW w:w="1680" w:type="dxa"/>
            <w:gridSpan w:val="2"/>
            <w:vMerge w:val="continue"/>
            <w:noWrap w:val="0"/>
            <w:vAlign w:val="center"/>
          </w:tcPr>
          <w:p>
            <w:pPr>
              <w:jc w:val="center"/>
              <w:rPr>
                <w:rFonts w:ascii="宋体" w:hAnsi="宋体" w:cs="Arial"/>
                <w:bCs/>
                <w:szCs w:val="21"/>
              </w:rPr>
            </w:pPr>
          </w:p>
        </w:tc>
        <w:tc>
          <w:tcPr>
            <w:tcW w:w="1680" w:type="dxa"/>
            <w:gridSpan w:val="3"/>
            <w:noWrap w:val="0"/>
            <w:vAlign w:val="center"/>
          </w:tcPr>
          <w:p>
            <w:pPr>
              <w:jc w:val="center"/>
              <w:rPr>
                <w:rFonts w:ascii="宋体" w:hAnsi="宋体" w:cs="Arial"/>
                <w:bCs/>
                <w:szCs w:val="21"/>
              </w:rPr>
            </w:pPr>
            <w:r>
              <w:rPr>
                <w:rFonts w:hint="eastAsia" w:ascii="宋体" w:hAnsi="宋体" w:cs="Arial"/>
                <w:bCs/>
                <w:szCs w:val="21"/>
              </w:rPr>
              <w:t>初级职称人员</w:t>
            </w:r>
          </w:p>
        </w:tc>
        <w:tc>
          <w:tcPr>
            <w:tcW w:w="1680" w:type="dxa"/>
            <w:gridSpan w:val="3"/>
            <w:noWrap w:val="0"/>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0"/>
            <w:vAlign w:val="center"/>
          </w:tcPr>
          <w:p>
            <w:pPr>
              <w:jc w:val="center"/>
              <w:rPr>
                <w:rFonts w:ascii="宋体" w:hAnsi="宋体" w:cs="Arial"/>
                <w:bCs/>
                <w:szCs w:val="21"/>
              </w:rPr>
            </w:pPr>
            <w:r>
              <w:rPr>
                <w:rFonts w:hint="eastAsia" w:ascii="宋体" w:hAnsi="宋体" w:cs="Arial"/>
                <w:bCs/>
                <w:szCs w:val="21"/>
              </w:rPr>
              <w:t>账号</w:t>
            </w:r>
          </w:p>
        </w:tc>
        <w:tc>
          <w:tcPr>
            <w:tcW w:w="2520" w:type="dxa"/>
            <w:gridSpan w:val="3"/>
            <w:noWrap w:val="0"/>
            <w:vAlign w:val="center"/>
          </w:tcPr>
          <w:p>
            <w:pPr>
              <w:jc w:val="center"/>
              <w:rPr>
                <w:rFonts w:ascii="宋体" w:hAnsi="宋体" w:cs="Arial"/>
                <w:bCs/>
                <w:szCs w:val="21"/>
              </w:rPr>
            </w:pPr>
          </w:p>
        </w:tc>
        <w:tc>
          <w:tcPr>
            <w:tcW w:w="1680" w:type="dxa"/>
            <w:gridSpan w:val="2"/>
            <w:vMerge w:val="continue"/>
            <w:noWrap w:val="0"/>
            <w:vAlign w:val="center"/>
          </w:tcPr>
          <w:p>
            <w:pPr>
              <w:jc w:val="center"/>
              <w:rPr>
                <w:rFonts w:ascii="宋体" w:hAnsi="宋体" w:cs="Arial"/>
                <w:bCs/>
                <w:szCs w:val="21"/>
              </w:rPr>
            </w:pPr>
          </w:p>
        </w:tc>
        <w:tc>
          <w:tcPr>
            <w:tcW w:w="1680" w:type="dxa"/>
            <w:gridSpan w:val="3"/>
            <w:noWrap w:val="0"/>
            <w:vAlign w:val="center"/>
          </w:tcPr>
          <w:p>
            <w:pPr>
              <w:jc w:val="center"/>
              <w:rPr>
                <w:rFonts w:ascii="宋体" w:hAnsi="宋体" w:cs="Arial"/>
                <w:bCs/>
                <w:szCs w:val="21"/>
              </w:rPr>
            </w:pPr>
            <w:r>
              <w:rPr>
                <w:rFonts w:hint="eastAsia" w:ascii="宋体" w:hAnsi="宋体" w:cs="Arial"/>
                <w:bCs/>
                <w:szCs w:val="21"/>
              </w:rPr>
              <w:t>技工</w:t>
            </w:r>
          </w:p>
        </w:tc>
        <w:tc>
          <w:tcPr>
            <w:tcW w:w="1680" w:type="dxa"/>
            <w:gridSpan w:val="3"/>
            <w:noWrap w:val="0"/>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noWrap w:val="0"/>
            <w:vAlign w:val="center"/>
          </w:tcPr>
          <w:p>
            <w:pPr>
              <w:jc w:val="center"/>
              <w:rPr>
                <w:rFonts w:ascii="宋体" w:hAnsi="宋体" w:cs="Arial"/>
                <w:bCs/>
                <w:szCs w:val="21"/>
              </w:rPr>
            </w:pPr>
            <w:r>
              <w:rPr>
                <w:rFonts w:hint="eastAsia" w:ascii="宋体" w:hAnsi="宋体" w:cs="Arial"/>
                <w:bCs/>
                <w:szCs w:val="21"/>
              </w:rPr>
              <w:t>经营范围</w:t>
            </w:r>
          </w:p>
        </w:tc>
        <w:tc>
          <w:tcPr>
            <w:tcW w:w="7560" w:type="dxa"/>
            <w:gridSpan w:val="11"/>
            <w:noWrap w:val="0"/>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noWrap w:val="0"/>
            <w:vAlign w:val="center"/>
          </w:tcPr>
          <w:p>
            <w:pPr>
              <w:jc w:val="center"/>
              <w:rPr>
                <w:rFonts w:ascii="宋体" w:hAnsi="宋体" w:cs="Arial"/>
                <w:bCs/>
                <w:szCs w:val="21"/>
              </w:rPr>
            </w:pPr>
            <w:r>
              <w:rPr>
                <w:rFonts w:hint="eastAsia" w:ascii="宋体" w:hAnsi="宋体" w:cs="Arial"/>
                <w:bCs/>
                <w:szCs w:val="21"/>
              </w:rPr>
              <w:t>备注</w:t>
            </w:r>
          </w:p>
        </w:tc>
        <w:tc>
          <w:tcPr>
            <w:tcW w:w="7560" w:type="dxa"/>
            <w:gridSpan w:val="11"/>
            <w:noWrap w:val="0"/>
            <w:vAlign w:val="center"/>
          </w:tcPr>
          <w:p>
            <w:pPr>
              <w:jc w:val="center"/>
              <w:rPr>
                <w:rFonts w:ascii="宋体" w:hAnsi="宋体" w:cs="Arial"/>
                <w:bCs/>
                <w:szCs w:val="21"/>
              </w:rPr>
            </w:pPr>
          </w:p>
        </w:tc>
      </w:tr>
    </w:tbl>
    <w:p>
      <w:pPr>
        <w:adjustRightInd w:val="0"/>
        <w:spacing w:line="400" w:lineRule="exact"/>
        <w:jc w:val="left"/>
        <w:rPr>
          <w:rFonts w:ascii="宋体" w:hAnsi="宋体"/>
          <w:sz w:val="24"/>
          <w:szCs w:val="24"/>
        </w:rPr>
      </w:pPr>
    </w:p>
    <w:p>
      <w:pPr>
        <w:adjustRightInd w:val="0"/>
        <w:spacing w:line="400" w:lineRule="exact"/>
        <w:jc w:val="left"/>
        <w:rPr>
          <w:rFonts w:ascii="宋体" w:hAnsi="宋体"/>
          <w:sz w:val="24"/>
          <w:szCs w:val="24"/>
        </w:rPr>
      </w:pPr>
      <w:r>
        <w:rPr>
          <w:rFonts w:hint="eastAsia" w:ascii="宋体" w:hAnsi="宋体"/>
          <w:sz w:val="24"/>
          <w:szCs w:val="24"/>
        </w:rPr>
        <w:t>供应商名称：</w:t>
      </w:r>
      <w:r>
        <w:rPr>
          <w:rFonts w:ascii="宋体" w:hAnsi="宋体"/>
          <w:sz w:val="24"/>
          <w:szCs w:val="24"/>
        </w:rPr>
        <w:t>XXX</w:t>
      </w:r>
      <w:r>
        <w:rPr>
          <w:rFonts w:hint="eastAsia" w:ascii="宋体" w:hAnsi="宋体"/>
          <w:sz w:val="24"/>
          <w:szCs w:val="24"/>
        </w:rPr>
        <w:t>（盖单位公章）</w:t>
      </w:r>
    </w:p>
    <w:p>
      <w:pPr>
        <w:adjustRightInd w:val="0"/>
        <w:spacing w:line="400" w:lineRule="exact"/>
        <w:jc w:val="left"/>
        <w:rPr>
          <w:bCs/>
          <w:sz w:val="24"/>
          <w:szCs w:val="24"/>
        </w:rPr>
      </w:pPr>
      <w:r>
        <w:rPr>
          <w:rFonts w:hint="eastAsia"/>
          <w:bCs/>
          <w:sz w:val="24"/>
          <w:szCs w:val="24"/>
        </w:rPr>
        <w:t>法定代表人或授权代表（签字或盖章）：</w:t>
      </w:r>
      <w:r>
        <w:rPr>
          <w:bCs/>
          <w:sz w:val="24"/>
          <w:szCs w:val="24"/>
        </w:rPr>
        <w:t>XXX</w:t>
      </w:r>
    </w:p>
    <w:p>
      <w:pPr>
        <w:adjustRightInd w:val="0"/>
        <w:spacing w:line="400" w:lineRule="exact"/>
        <w:jc w:val="left"/>
        <w:rPr>
          <w:bCs/>
          <w:sz w:val="24"/>
          <w:szCs w:val="24"/>
        </w:rPr>
      </w:pPr>
      <w:r>
        <w:rPr>
          <w:rFonts w:hint="eastAsia"/>
          <w:bCs/>
          <w:sz w:val="24"/>
          <w:szCs w:val="24"/>
        </w:rPr>
        <w:t>日</w:t>
      </w:r>
      <w:r>
        <w:rPr>
          <w:bCs/>
          <w:sz w:val="24"/>
          <w:szCs w:val="24"/>
        </w:rPr>
        <w:t xml:space="preserve">  </w:t>
      </w:r>
      <w:r>
        <w:rPr>
          <w:rFonts w:hint="eastAsia"/>
          <w:bCs/>
          <w:sz w:val="24"/>
          <w:szCs w:val="24"/>
        </w:rPr>
        <w:t>期：</w:t>
      </w:r>
      <w:r>
        <w:rPr>
          <w:bCs/>
          <w:sz w:val="24"/>
          <w:szCs w:val="24"/>
        </w:rPr>
        <w:t>XXX</w:t>
      </w:r>
      <w:r>
        <w:rPr>
          <w:rFonts w:hint="eastAsia"/>
          <w:bCs/>
          <w:sz w:val="24"/>
          <w:szCs w:val="24"/>
        </w:rPr>
        <w:t>年</w:t>
      </w:r>
      <w:r>
        <w:rPr>
          <w:bCs/>
          <w:sz w:val="24"/>
          <w:szCs w:val="24"/>
        </w:rPr>
        <w:t>XXX</w:t>
      </w:r>
      <w:r>
        <w:rPr>
          <w:rFonts w:hint="eastAsia"/>
          <w:bCs/>
          <w:sz w:val="24"/>
          <w:szCs w:val="24"/>
        </w:rPr>
        <w:t>月</w:t>
      </w:r>
      <w:r>
        <w:rPr>
          <w:bCs/>
          <w:sz w:val="24"/>
          <w:szCs w:val="24"/>
        </w:rPr>
        <w:t>XXX</w:t>
      </w:r>
      <w:r>
        <w:rPr>
          <w:rFonts w:hint="eastAsia"/>
          <w:bCs/>
          <w:sz w:val="24"/>
          <w:szCs w:val="24"/>
        </w:rPr>
        <w:t>日</w:t>
      </w:r>
    </w:p>
    <w:p>
      <w:pPr>
        <w:rPr>
          <w:rFonts w:ascii="宋体" w:hAnsi="宋体" w:cs="Arial"/>
          <w:b/>
          <w:bCs/>
          <w:sz w:val="32"/>
          <w:szCs w:val="32"/>
        </w:rPr>
      </w:pPr>
    </w:p>
    <w:p>
      <w:pPr>
        <w:rPr>
          <w:rFonts w:hint="eastAsia"/>
          <w:b/>
          <w:sz w:val="32"/>
          <w:szCs w:val="32"/>
        </w:rPr>
      </w:pPr>
    </w:p>
    <w:p>
      <w:pPr>
        <w:rPr>
          <w:rFonts w:hint="eastAsia"/>
          <w:b/>
          <w:sz w:val="32"/>
          <w:szCs w:val="32"/>
        </w:rPr>
      </w:pPr>
    </w:p>
    <w:p>
      <w:pPr>
        <w:spacing w:line="400" w:lineRule="exact"/>
        <w:ind w:firstLine="640" w:firstLineChars="200"/>
        <w:jc w:val="center"/>
        <w:rPr>
          <w:rFonts w:ascii="宋体" w:hAnsi="宋体"/>
          <w:b/>
          <w:sz w:val="32"/>
          <w:szCs w:val="32"/>
        </w:rPr>
      </w:pPr>
      <w:r>
        <w:rPr>
          <w:rFonts w:hint="eastAsia" w:ascii="宋体" w:hAnsi="宋体"/>
          <w:b/>
          <w:sz w:val="32"/>
          <w:szCs w:val="32"/>
        </w:rPr>
        <w:t>三、承诺函</w:t>
      </w:r>
    </w:p>
    <w:p>
      <w:pPr>
        <w:spacing w:line="400" w:lineRule="exact"/>
        <w:ind w:firstLine="560" w:firstLineChars="200"/>
        <w:jc w:val="center"/>
        <w:rPr>
          <w:rFonts w:ascii="宋体" w:hAnsi="宋体" w:eastAsia="黑体"/>
          <w:b/>
          <w:sz w:val="28"/>
          <w:szCs w:val="28"/>
        </w:rPr>
      </w:pPr>
    </w:p>
    <w:p>
      <w:pPr>
        <w:rPr>
          <w:rFonts w:ascii="宋体" w:hAnsi="宋体"/>
          <w:sz w:val="24"/>
          <w:szCs w:val="24"/>
        </w:rPr>
      </w:pPr>
      <w:r>
        <w:rPr>
          <w:rFonts w:hint="eastAsia" w:ascii="宋体" w:hAnsi="宋体"/>
          <w:sz w:val="24"/>
          <w:szCs w:val="24"/>
          <w:lang w:eastAsia="zh-CN"/>
        </w:rPr>
        <w:t>青川县人民医院</w:t>
      </w:r>
      <w:r>
        <w:rPr>
          <w:rFonts w:hint="eastAsia" w:ascii="宋体" w:hAnsi="宋体"/>
          <w:sz w:val="24"/>
          <w:szCs w:val="24"/>
        </w:rPr>
        <w:t>：</w:t>
      </w:r>
    </w:p>
    <w:p>
      <w:pPr>
        <w:rPr>
          <w:rFonts w:ascii="宋体" w:hAnsi="宋体"/>
          <w:sz w:val="24"/>
          <w:szCs w:val="24"/>
        </w:rPr>
      </w:pPr>
    </w:p>
    <w:p>
      <w:pPr>
        <w:ind w:firstLine="480" w:firstLineChars="200"/>
        <w:rPr>
          <w:rFonts w:ascii="宋体" w:hAnsi="宋体"/>
          <w:sz w:val="24"/>
          <w:szCs w:val="24"/>
        </w:rPr>
      </w:pPr>
      <w:r>
        <w:rPr>
          <w:rFonts w:hint="eastAsia" w:ascii="宋体" w:hAnsi="宋体"/>
          <w:sz w:val="24"/>
          <w:szCs w:val="24"/>
        </w:rPr>
        <w:t>我公司作为本次单一来源采购项目的供应商，根据单一来源采购文件要求，现郑重承诺如下：</w:t>
      </w:r>
    </w:p>
    <w:p>
      <w:pPr>
        <w:ind w:firstLine="480" w:firstLineChars="200"/>
        <w:rPr>
          <w:rFonts w:ascii="宋体" w:hAnsi="宋体"/>
          <w:sz w:val="24"/>
          <w:szCs w:val="24"/>
        </w:rPr>
      </w:pPr>
      <w:r>
        <w:rPr>
          <w:rFonts w:hint="eastAsia" w:ascii="宋体" w:hAnsi="宋体"/>
          <w:sz w:val="24"/>
          <w:szCs w:val="24"/>
        </w:rPr>
        <w:t>一、具备《中华人民共和国政府采购法》第二十二条第一款和本项目规定的条件：</w:t>
      </w:r>
    </w:p>
    <w:p>
      <w:pPr>
        <w:ind w:firstLine="480" w:firstLineChars="200"/>
        <w:rPr>
          <w:rFonts w:ascii="宋体" w:hAnsi="宋体"/>
          <w:sz w:val="24"/>
          <w:szCs w:val="24"/>
        </w:rPr>
      </w:pPr>
      <w:r>
        <w:rPr>
          <w:rFonts w:hint="eastAsia" w:ascii="宋体" w:hAnsi="宋体"/>
          <w:sz w:val="24"/>
          <w:szCs w:val="24"/>
        </w:rPr>
        <w:t>（一）具有独立承担民事责任的能力；</w:t>
      </w:r>
    </w:p>
    <w:p>
      <w:pPr>
        <w:ind w:firstLine="480" w:firstLineChars="200"/>
        <w:rPr>
          <w:rFonts w:ascii="宋体" w:hAnsi="宋体"/>
          <w:sz w:val="24"/>
          <w:szCs w:val="24"/>
        </w:rPr>
      </w:pPr>
      <w:r>
        <w:rPr>
          <w:rFonts w:hint="eastAsia" w:ascii="宋体" w:hAnsi="宋体"/>
          <w:sz w:val="24"/>
          <w:szCs w:val="24"/>
        </w:rPr>
        <w:t>（二）具有良好的商业信誉和健全的财务会计制度；</w:t>
      </w:r>
    </w:p>
    <w:p>
      <w:pPr>
        <w:ind w:firstLine="480" w:firstLineChars="200"/>
        <w:rPr>
          <w:rFonts w:ascii="宋体" w:hAnsi="宋体"/>
          <w:sz w:val="24"/>
          <w:szCs w:val="24"/>
        </w:rPr>
      </w:pPr>
      <w:r>
        <w:rPr>
          <w:rFonts w:hint="eastAsia" w:ascii="宋体" w:hAnsi="宋体"/>
          <w:sz w:val="24"/>
          <w:szCs w:val="24"/>
        </w:rPr>
        <w:t>（三）具有履行合同所必需的设备和专业技术能力；</w:t>
      </w:r>
    </w:p>
    <w:p>
      <w:pPr>
        <w:ind w:firstLine="480" w:firstLineChars="200"/>
        <w:rPr>
          <w:rFonts w:ascii="宋体" w:hAnsi="宋体"/>
          <w:sz w:val="24"/>
          <w:szCs w:val="24"/>
        </w:rPr>
      </w:pPr>
      <w:r>
        <w:rPr>
          <w:rFonts w:hint="eastAsia" w:ascii="宋体" w:hAnsi="宋体"/>
          <w:sz w:val="24"/>
          <w:szCs w:val="24"/>
        </w:rPr>
        <w:t>（四）有依法缴纳税收和社会保障资金的良好记录；</w:t>
      </w:r>
    </w:p>
    <w:p>
      <w:pPr>
        <w:ind w:firstLine="480" w:firstLineChars="200"/>
        <w:rPr>
          <w:rFonts w:ascii="宋体" w:hAnsi="宋体"/>
          <w:sz w:val="24"/>
          <w:szCs w:val="24"/>
        </w:rPr>
      </w:pPr>
      <w:r>
        <w:rPr>
          <w:rFonts w:hint="eastAsia" w:ascii="宋体" w:hAnsi="宋体"/>
          <w:sz w:val="24"/>
          <w:szCs w:val="24"/>
        </w:rPr>
        <w:t>（五）参加政府采购活动前三年内，在经营活动中没有重大违法记录；</w:t>
      </w:r>
    </w:p>
    <w:p>
      <w:pPr>
        <w:ind w:firstLine="480" w:firstLineChars="200"/>
        <w:rPr>
          <w:rFonts w:ascii="宋体" w:hAnsi="宋体"/>
          <w:sz w:val="24"/>
          <w:szCs w:val="24"/>
        </w:rPr>
      </w:pPr>
      <w:r>
        <w:rPr>
          <w:rFonts w:hint="eastAsia" w:ascii="宋体" w:hAnsi="宋体"/>
          <w:sz w:val="24"/>
          <w:szCs w:val="24"/>
        </w:rPr>
        <w:t>（六）法律、行政法规规定的其他条件；</w:t>
      </w:r>
    </w:p>
    <w:p>
      <w:pPr>
        <w:ind w:firstLine="480" w:firstLineChars="200"/>
        <w:rPr>
          <w:rFonts w:ascii="宋体" w:hAnsi="宋体"/>
          <w:sz w:val="24"/>
          <w:szCs w:val="24"/>
        </w:rPr>
      </w:pPr>
      <w:r>
        <w:rPr>
          <w:rFonts w:hint="eastAsia" w:ascii="宋体" w:hAnsi="宋体"/>
          <w:sz w:val="24"/>
          <w:szCs w:val="24"/>
        </w:rPr>
        <w:t>（七）根据采购项目提出的特殊条件。</w:t>
      </w:r>
    </w:p>
    <w:p>
      <w:pPr>
        <w:ind w:firstLine="480" w:firstLineChars="200"/>
        <w:rPr>
          <w:rFonts w:ascii="宋体" w:hAnsi="宋体"/>
          <w:sz w:val="24"/>
          <w:szCs w:val="24"/>
        </w:rPr>
      </w:pPr>
      <w:r>
        <w:rPr>
          <w:rFonts w:hint="eastAsia" w:ascii="宋体" w:hAnsi="宋体"/>
          <w:sz w:val="24"/>
          <w:szCs w:val="24"/>
        </w:rPr>
        <w:t>二、完全接受和满足本项目单一来源采购文件中规定的实质性要求，如对单一来源采购文件有异议，已经在递交响应文件截止时间届满前依法进行维权，不存在对单一来源采购文件有异议的同时又参加采购活动以求侥幸成交或者为实现其他非法目的的行为。</w:t>
      </w:r>
    </w:p>
    <w:p>
      <w:pPr>
        <w:ind w:firstLine="480" w:firstLineChars="200"/>
        <w:rPr>
          <w:rFonts w:ascii="宋体" w:hAnsi="宋体"/>
          <w:sz w:val="24"/>
          <w:szCs w:val="24"/>
        </w:rPr>
      </w:pPr>
      <w:r>
        <w:rPr>
          <w:rFonts w:hint="eastAsia" w:ascii="宋体" w:hAnsi="宋体"/>
          <w:sz w:val="24"/>
          <w:szCs w:val="24"/>
        </w:rPr>
        <w:t>三、如果有《四川省政府采购当事人诚信管理办法》（川财采</w:t>
      </w:r>
      <w:r>
        <w:rPr>
          <w:rFonts w:ascii="宋体" w:hAnsi="宋体"/>
          <w:sz w:val="24"/>
          <w:szCs w:val="24"/>
        </w:rPr>
        <w:t>[2015]33</w:t>
      </w:r>
      <w:r>
        <w:rPr>
          <w:rFonts w:hint="eastAsia" w:ascii="宋体" w:hAnsi="宋体"/>
          <w:sz w:val="24"/>
          <w:szCs w:val="24"/>
        </w:rPr>
        <w:t>号）规定的记入诚信档案的失信行为，将在响应文件中全面如实反映。</w:t>
      </w:r>
    </w:p>
    <w:p>
      <w:pPr>
        <w:widowControl/>
        <w:spacing w:line="340" w:lineRule="atLeast"/>
        <w:ind w:firstLine="480" w:firstLineChars="200"/>
        <w:jc w:val="left"/>
        <w:outlineLvl w:val="1"/>
        <w:rPr>
          <w:rFonts w:hint="eastAsia" w:ascii="宋体" w:hAnsi="宋体"/>
          <w:sz w:val="24"/>
          <w:szCs w:val="24"/>
        </w:rPr>
      </w:pPr>
      <w:r>
        <w:rPr>
          <w:rFonts w:hint="eastAsia" w:ascii="宋体" w:hAnsi="宋体"/>
          <w:sz w:val="24"/>
          <w:szCs w:val="24"/>
        </w:rPr>
        <w:t>四、我公司及现任法定代表人、主要负责人在参加本项目政府采购活动前三年无行贿犯罪记录。</w:t>
      </w:r>
    </w:p>
    <w:p>
      <w:pPr>
        <w:ind w:firstLine="480" w:firstLineChars="200"/>
        <w:rPr>
          <w:rFonts w:ascii="宋体" w:hAnsi="宋体"/>
          <w:sz w:val="24"/>
          <w:szCs w:val="24"/>
        </w:rPr>
      </w:pPr>
      <w:r>
        <w:rPr>
          <w:rFonts w:hint="eastAsia" w:ascii="宋体" w:hAnsi="宋体"/>
          <w:sz w:val="24"/>
          <w:szCs w:val="24"/>
        </w:rPr>
        <w:t>本公司对上述承诺的内容事项真实性负责。如经查实上述承诺的内容事项存在虚假，我公司愿意接受以提供虚假材料谋取成交的法律责任。</w:t>
      </w:r>
    </w:p>
    <w:p>
      <w:pPr>
        <w:ind w:firstLine="480" w:firstLineChars="200"/>
        <w:rPr>
          <w:rFonts w:ascii="宋体" w:hAnsi="宋体"/>
          <w:sz w:val="24"/>
          <w:szCs w:val="24"/>
        </w:rPr>
      </w:pPr>
      <w:r>
        <w:rPr>
          <w:rFonts w:hint="eastAsia" w:ascii="宋体" w:hAnsi="宋体"/>
          <w:sz w:val="24"/>
          <w:szCs w:val="24"/>
        </w:rPr>
        <w:t>法定代表人签字或者加盖个人私章：</w:t>
      </w:r>
      <w:r>
        <w:rPr>
          <w:rFonts w:ascii="宋体" w:hAnsi="宋体"/>
          <w:sz w:val="24"/>
          <w:szCs w:val="24"/>
        </w:rPr>
        <w:t>XXXX</w:t>
      </w:r>
    </w:p>
    <w:p>
      <w:pPr>
        <w:ind w:firstLine="480" w:firstLineChars="200"/>
        <w:rPr>
          <w:rFonts w:ascii="宋体" w:hAnsi="宋体"/>
          <w:sz w:val="24"/>
          <w:szCs w:val="24"/>
        </w:rPr>
      </w:pPr>
      <w:r>
        <w:rPr>
          <w:rFonts w:hint="eastAsia" w:ascii="宋体" w:hAnsi="宋体"/>
          <w:sz w:val="24"/>
          <w:szCs w:val="24"/>
        </w:rPr>
        <w:t>授权代表签字：</w:t>
      </w:r>
      <w:r>
        <w:rPr>
          <w:rFonts w:ascii="宋体" w:hAnsi="宋体"/>
          <w:sz w:val="24"/>
          <w:szCs w:val="24"/>
        </w:rPr>
        <w:t>XXXX</w:t>
      </w:r>
    </w:p>
    <w:p>
      <w:pPr>
        <w:ind w:firstLine="480" w:firstLineChars="200"/>
        <w:rPr>
          <w:rFonts w:ascii="宋体" w:hAnsi="宋体"/>
          <w:sz w:val="24"/>
          <w:szCs w:val="24"/>
        </w:rPr>
      </w:pPr>
      <w:r>
        <w:rPr>
          <w:rFonts w:hint="eastAsia" w:ascii="宋体" w:hAnsi="宋体"/>
          <w:sz w:val="24"/>
          <w:szCs w:val="24"/>
        </w:rPr>
        <w:t>供应商名称：</w:t>
      </w:r>
      <w:r>
        <w:rPr>
          <w:rFonts w:ascii="宋体" w:hAnsi="宋体"/>
          <w:sz w:val="24"/>
          <w:szCs w:val="24"/>
        </w:rPr>
        <w:t>XXXX</w:t>
      </w:r>
      <w:r>
        <w:rPr>
          <w:rFonts w:hint="eastAsia" w:ascii="宋体" w:hAnsi="宋体"/>
          <w:sz w:val="24"/>
          <w:szCs w:val="24"/>
        </w:rPr>
        <w:t>（盖章）</w:t>
      </w:r>
    </w:p>
    <w:p>
      <w:pPr>
        <w:ind w:firstLine="480" w:firstLineChars="200"/>
        <w:rPr>
          <w:rFonts w:hint="eastAsia" w:ascii="宋体" w:hAnsi="宋体"/>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r>
        <w:rPr>
          <w:rFonts w:ascii="宋体" w:hAnsi="宋体"/>
          <w:sz w:val="24"/>
          <w:szCs w:val="24"/>
        </w:rPr>
        <w:t>XXX</w:t>
      </w:r>
      <w:r>
        <w:rPr>
          <w:rFonts w:hint="eastAsia" w:ascii="宋体" w:hAnsi="宋体"/>
          <w:sz w:val="24"/>
          <w:szCs w:val="24"/>
        </w:rPr>
        <w:t>年</w:t>
      </w:r>
      <w:r>
        <w:rPr>
          <w:rFonts w:ascii="宋体" w:hAnsi="宋体"/>
          <w:sz w:val="24"/>
          <w:szCs w:val="24"/>
        </w:rPr>
        <w:t>XXX</w:t>
      </w:r>
      <w:r>
        <w:rPr>
          <w:rFonts w:hint="eastAsia" w:ascii="宋体" w:hAnsi="宋体"/>
          <w:sz w:val="24"/>
          <w:szCs w:val="24"/>
        </w:rPr>
        <w:t>月</w:t>
      </w:r>
      <w:r>
        <w:rPr>
          <w:rFonts w:ascii="宋体" w:hAnsi="宋体"/>
          <w:sz w:val="24"/>
          <w:szCs w:val="24"/>
        </w:rPr>
        <w:t>XXX</w:t>
      </w:r>
      <w:r>
        <w:rPr>
          <w:rFonts w:hint="eastAsia" w:ascii="宋体" w:hAnsi="宋体"/>
          <w:sz w:val="24"/>
          <w:szCs w:val="24"/>
        </w:rPr>
        <w:t>日</w:t>
      </w:r>
    </w:p>
    <w:p>
      <w:pPr>
        <w:ind w:firstLine="480" w:firstLineChars="200"/>
        <w:rPr>
          <w:rFonts w:ascii="宋体" w:hAnsi="宋体"/>
          <w:sz w:val="24"/>
          <w:szCs w:val="24"/>
        </w:rPr>
      </w:pPr>
    </w:p>
    <w:p>
      <w:pPr>
        <w:rPr>
          <w:rFonts w:hint="eastAsia" w:ascii="宋体" w:hAnsi="宋体"/>
          <w:b/>
          <w:sz w:val="24"/>
          <w:szCs w:val="24"/>
        </w:rPr>
      </w:pPr>
      <w:r>
        <w:rPr>
          <w:rFonts w:hint="eastAsia" w:ascii="宋体" w:hAnsi="宋体"/>
          <w:b/>
          <w:sz w:val="24"/>
          <w:szCs w:val="24"/>
        </w:rPr>
        <w:t>注：“承诺函”为实质性要求</w:t>
      </w:r>
    </w:p>
    <w:p>
      <w:pPr>
        <w:jc w:val="center"/>
        <w:rPr>
          <w:rFonts w:ascii="宋体" w:hAnsi="宋体"/>
          <w:bCs/>
          <w:sz w:val="30"/>
          <w:szCs w:val="30"/>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jc w:val="center"/>
        <w:rPr>
          <w:b/>
          <w:sz w:val="32"/>
          <w:szCs w:val="32"/>
        </w:rPr>
      </w:pPr>
      <w:r>
        <w:rPr>
          <w:rFonts w:hint="eastAsia"/>
          <w:b/>
          <w:sz w:val="32"/>
          <w:szCs w:val="32"/>
        </w:rPr>
        <w:t>四、报价函</w:t>
      </w:r>
    </w:p>
    <w:p>
      <w:pPr>
        <w:spacing w:line="360" w:lineRule="exact"/>
        <w:rPr>
          <w:rFonts w:hint="eastAsia" w:ascii="宋体" w:hAnsi="宋体"/>
          <w:sz w:val="24"/>
        </w:rPr>
      </w:pPr>
      <w:r>
        <w:rPr>
          <w:rFonts w:hint="eastAsia" w:ascii="宋体" w:hAnsi="宋体"/>
          <w:sz w:val="24"/>
          <w:szCs w:val="24"/>
          <w:lang w:eastAsia="zh-CN"/>
        </w:rPr>
        <w:t>青川县人民医院</w:t>
      </w:r>
      <w:r>
        <w:rPr>
          <w:rFonts w:hint="eastAsia" w:ascii="宋体" w:hAnsi="宋体"/>
          <w:sz w:val="24"/>
        </w:rPr>
        <w:t>：</w:t>
      </w:r>
    </w:p>
    <w:p>
      <w:pPr>
        <w:spacing w:line="360" w:lineRule="exact"/>
        <w:rPr>
          <w:rFonts w:hint="eastAsia" w:ascii="宋体" w:hAnsi="宋体"/>
          <w:sz w:val="24"/>
        </w:rPr>
      </w:pPr>
    </w:p>
    <w:p>
      <w:pPr>
        <w:spacing w:line="360" w:lineRule="exact"/>
        <w:ind w:firstLine="420"/>
        <w:rPr>
          <w:rFonts w:hint="eastAsia" w:ascii="宋体" w:hAnsi="宋体"/>
          <w:sz w:val="24"/>
        </w:rPr>
      </w:pPr>
      <w:r>
        <w:rPr>
          <w:rFonts w:hint="eastAsia" w:ascii="宋体" w:hAnsi="宋体"/>
          <w:sz w:val="24"/>
        </w:rPr>
        <w:t>根据贵</w:t>
      </w:r>
      <w:r>
        <w:rPr>
          <w:rFonts w:hint="eastAsia" w:ascii="宋体" w:hAnsi="宋体"/>
          <w:sz w:val="24"/>
          <w:lang w:eastAsia="zh-CN"/>
        </w:rPr>
        <w:t>院</w:t>
      </w:r>
      <w:bookmarkStart w:id="4" w:name="_GoBack"/>
      <w:bookmarkEnd w:id="4"/>
      <w:r>
        <w:rPr>
          <w:rFonts w:hint="eastAsia" w:ascii="宋体" w:hAnsi="宋体"/>
          <w:sz w:val="24"/>
        </w:rPr>
        <w:t>采购项目邀请函，我方愿意参加贵</w:t>
      </w:r>
      <w:r>
        <w:rPr>
          <w:rFonts w:hint="eastAsia" w:ascii="宋体" w:hAnsi="宋体"/>
          <w:sz w:val="24"/>
          <w:lang w:eastAsia="zh-CN"/>
        </w:rPr>
        <w:t>院</w:t>
      </w:r>
      <w:r>
        <w:rPr>
          <w:rFonts w:hint="eastAsia" w:ascii="宋体" w:hAnsi="宋体"/>
          <w:sz w:val="24"/>
        </w:rPr>
        <w:t>组织的</w:t>
      </w:r>
      <w:r>
        <w:rPr>
          <w:rFonts w:hint="eastAsia" w:ascii="宋体" w:hAnsi="宋体"/>
          <w:sz w:val="24"/>
          <w:u w:val="single"/>
        </w:rPr>
        <w:t xml:space="preserve">         </w:t>
      </w:r>
      <w:r>
        <w:rPr>
          <w:rFonts w:hint="eastAsia" w:ascii="宋体" w:hAnsi="宋体"/>
          <w:sz w:val="24"/>
        </w:rPr>
        <w:t xml:space="preserve"> 项目（项目编号、分包号）单一来源</w:t>
      </w:r>
      <w:r>
        <w:rPr>
          <w:rFonts w:hint="eastAsia" w:ascii="宋体" w:hAnsi="宋体"/>
          <w:bCs/>
          <w:sz w:val="24"/>
        </w:rPr>
        <w:t>采购</w:t>
      </w:r>
      <w:r>
        <w:rPr>
          <w:rFonts w:hint="eastAsia" w:ascii="宋体" w:hAnsi="宋体"/>
          <w:sz w:val="24"/>
        </w:rPr>
        <w:t>活动并提交响应文件。为此，我方向贵中心作如下保证：</w:t>
      </w:r>
    </w:p>
    <w:p>
      <w:pPr>
        <w:spacing w:line="360" w:lineRule="exact"/>
        <w:ind w:firstLine="480" w:firstLineChars="200"/>
        <w:rPr>
          <w:rFonts w:hint="eastAsia" w:ascii="宋体" w:hAnsi="宋体"/>
          <w:sz w:val="24"/>
        </w:rPr>
      </w:pPr>
      <w:r>
        <w:rPr>
          <w:rFonts w:hint="eastAsia" w:ascii="宋体" w:hAnsi="宋体"/>
          <w:sz w:val="24"/>
        </w:rPr>
        <w:t>1、我方将严格遵守《政府采购法》等有关规定，如有违反，自觉接受相关处理。</w:t>
      </w:r>
    </w:p>
    <w:p>
      <w:pPr>
        <w:spacing w:line="360" w:lineRule="exact"/>
        <w:ind w:firstLine="480" w:firstLineChars="200"/>
        <w:rPr>
          <w:rFonts w:hint="eastAsia" w:ascii="宋体" w:hAnsi="宋体"/>
          <w:sz w:val="24"/>
        </w:rPr>
      </w:pPr>
      <w:r>
        <w:rPr>
          <w:rFonts w:hint="eastAsia" w:ascii="宋体" w:hAnsi="宋体"/>
          <w:sz w:val="24"/>
        </w:rPr>
        <w:t>2、我方已认真阅读采购文件的全部内容，对本次采购将作出实质性响应，并且报价低于市场平均价。</w:t>
      </w:r>
    </w:p>
    <w:p>
      <w:pPr>
        <w:spacing w:line="360" w:lineRule="exact"/>
        <w:ind w:firstLine="480" w:firstLineChars="200"/>
        <w:rPr>
          <w:rFonts w:hint="eastAsia" w:ascii="宋体" w:hAnsi="宋体"/>
          <w:sz w:val="24"/>
        </w:rPr>
      </w:pPr>
      <w:r>
        <w:rPr>
          <w:rFonts w:hint="eastAsia" w:ascii="宋体" w:hAnsi="宋体"/>
          <w:sz w:val="24"/>
        </w:rPr>
        <w:t>3、我方接受采购须知的各项要求，自行承担所有与参与本次采购有关的费用。承诺采购有效期为</w:t>
      </w:r>
      <w:r>
        <w:rPr>
          <w:rFonts w:hint="eastAsia" w:ascii="宋体" w:hAnsi="宋体"/>
          <w:sz w:val="24"/>
          <w:u w:val="single"/>
        </w:rPr>
        <w:t xml:space="preserve">     </w:t>
      </w:r>
      <w:r>
        <w:rPr>
          <w:rFonts w:hint="eastAsia" w:ascii="宋体" w:hAnsi="宋体"/>
          <w:sz w:val="24"/>
        </w:rPr>
        <w:t>个日历日。</w:t>
      </w:r>
    </w:p>
    <w:p>
      <w:pPr>
        <w:spacing w:line="360" w:lineRule="exact"/>
        <w:ind w:firstLine="480" w:firstLineChars="200"/>
        <w:rPr>
          <w:rFonts w:hint="eastAsia" w:ascii="宋体" w:hAnsi="宋体"/>
          <w:sz w:val="24"/>
        </w:rPr>
      </w:pPr>
      <w:r>
        <w:rPr>
          <w:rFonts w:hint="eastAsia" w:ascii="宋体" w:hAnsi="宋体"/>
          <w:sz w:val="24"/>
        </w:rPr>
        <w:t>4、授权代表为我方参加本次采购活动的合法代表，以我方名义全权处理该项目有关协商、签订合同以及执行合同等一切事宜。</w:t>
      </w:r>
    </w:p>
    <w:p>
      <w:pPr>
        <w:spacing w:line="360" w:lineRule="exact"/>
        <w:ind w:firstLine="480" w:firstLineChars="200"/>
        <w:rPr>
          <w:rFonts w:hint="eastAsia" w:ascii="宋体" w:hAnsi="宋体"/>
          <w:sz w:val="24"/>
        </w:rPr>
      </w:pPr>
      <w:r>
        <w:rPr>
          <w:rFonts w:hint="eastAsia" w:ascii="宋体" w:hAnsi="宋体"/>
          <w:sz w:val="24"/>
        </w:rPr>
        <w:t>5、我方同意按照贵</w:t>
      </w:r>
      <w:r>
        <w:rPr>
          <w:rFonts w:hint="eastAsia" w:ascii="宋体" w:hAnsi="宋体"/>
          <w:sz w:val="24"/>
          <w:lang w:eastAsia="zh-CN"/>
        </w:rPr>
        <w:t>院</w:t>
      </w:r>
      <w:r>
        <w:rPr>
          <w:rFonts w:hint="eastAsia" w:ascii="宋体" w:hAnsi="宋体"/>
          <w:sz w:val="24"/>
        </w:rPr>
        <w:t>的要求提供与报价有关的一切数据和资料，并确保其真实性和合法性，如提供不齐，责任自负。</w:t>
      </w:r>
    </w:p>
    <w:p>
      <w:pPr>
        <w:spacing w:line="360" w:lineRule="exact"/>
        <w:ind w:firstLine="480" w:firstLineChars="200"/>
        <w:rPr>
          <w:rFonts w:hint="eastAsia" w:ascii="宋体" w:hAnsi="宋体"/>
          <w:sz w:val="24"/>
        </w:rPr>
      </w:pPr>
      <w:r>
        <w:rPr>
          <w:rFonts w:hint="eastAsia" w:ascii="宋体" w:hAnsi="宋体"/>
          <w:sz w:val="24"/>
        </w:rPr>
        <w:t>与本采购有关的正式通讯为：</w:t>
      </w:r>
    </w:p>
    <w:p>
      <w:pPr>
        <w:spacing w:line="360" w:lineRule="exact"/>
        <w:ind w:firstLine="410" w:firstLineChars="171"/>
        <w:rPr>
          <w:rFonts w:hint="eastAsia" w:ascii="宋体" w:hAnsi="宋体"/>
          <w:sz w:val="24"/>
        </w:rPr>
      </w:pPr>
    </w:p>
    <w:p>
      <w:pPr>
        <w:ind w:firstLine="410" w:firstLineChars="171"/>
        <w:rPr>
          <w:rFonts w:hint="eastAsia" w:ascii="宋体" w:hAnsi="宋体"/>
          <w:sz w:val="24"/>
        </w:rPr>
      </w:pPr>
    </w:p>
    <w:p>
      <w:pPr>
        <w:ind w:firstLine="410" w:firstLineChars="171"/>
        <w:rPr>
          <w:rFonts w:hint="eastAsia" w:ascii="宋体" w:hAnsi="宋体"/>
          <w:sz w:val="24"/>
        </w:rPr>
      </w:pPr>
      <w:r>
        <w:rPr>
          <w:rFonts w:hint="eastAsia" w:ascii="宋体" w:hAnsi="宋体"/>
          <w:sz w:val="24"/>
        </w:rPr>
        <w:t>地址：                               邮编：</w:t>
      </w:r>
    </w:p>
    <w:p>
      <w:pPr>
        <w:ind w:firstLine="410" w:firstLineChars="171"/>
        <w:rPr>
          <w:rFonts w:hint="eastAsia" w:ascii="宋体" w:hAnsi="宋体"/>
          <w:sz w:val="24"/>
        </w:rPr>
      </w:pPr>
    </w:p>
    <w:p>
      <w:pPr>
        <w:ind w:firstLine="410" w:firstLineChars="171"/>
        <w:rPr>
          <w:rFonts w:hint="eastAsia" w:ascii="宋体" w:hAnsi="宋体"/>
          <w:sz w:val="24"/>
        </w:rPr>
      </w:pPr>
      <w:r>
        <w:rPr>
          <w:rFonts w:hint="eastAsia" w:ascii="宋体" w:hAnsi="宋体"/>
          <w:sz w:val="24"/>
        </w:rPr>
        <w:t>电话：                               传真：</w:t>
      </w:r>
    </w:p>
    <w:p>
      <w:pPr>
        <w:pStyle w:val="2"/>
        <w:spacing w:after="0" w:line="400" w:lineRule="exact"/>
        <w:rPr>
          <w:rFonts w:hint="eastAsia" w:ascii="宋体" w:hAnsi="宋体"/>
          <w:b/>
          <w:sz w:val="24"/>
        </w:rPr>
      </w:pPr>
    </w:p>
    <w:p>
      <w:pPr>
        <w:spacing w:line="400" w:lineRule="exact"/>
        <w:ind w:firstLine="480" w:firstLineChars="200"/>
        <w:rPr>
          <w:rFonts w:hint="eastAsia" w:ascii="宋体" w:hAnsi="宋体"/>
          <w:sz w:val="24"/>
        </w:rPr>
      </w:pPr>
      <w:r>
        <w:rPr>
          <w:rFonts w:hint="eastAsia" w:ascii="宋体" w:hAnsi="宋体"/>
          <w:sz w:val="24"/>
        </w:rPr>
        <w:t>特此声明。</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u w:val="single"/>
        </w:rPr>
      </w:pPr>
      <w:r>
        <w:rPr>
          <w:rFonts w:hint="eastAsia" w:ascii="宋体" w:hAnsi="宋体"/>
          <w:sz w:val="24"/>
        </w:rPr>
        <w:t>法定代表人或其授权代表（签字）：</w:t>
      </w:r>
      <w:r>
        <w:rPr>
          <w:rFonts w:hint="eastAsia" w:ascii="宋体" w:hAnsi="宋体"/>
          <w:sz w:val="24"/>
          <w:u w:val="single"/>
        </w:rPr>
        <w:t xml:space="preserve">　　　　　　　　　　　　　　  </w:t>
      </w:r>
    </w:p>
    <w:p>
      <w:pPr>
        <w:spacing w:line="400" w:lineRule="exact"/>
        <w:rPr>
          <w:rFonts w:hint="eastAsia" w:ascii="宋体" w:hAnsi="宋体"/>
          <w:sz w:val="24"/>
          <w:u w:val="single"/>
        </w:rPr>
      </w:pPr>
    </w:p>
    <w:p>
      <w:pPr>
        <w:spacing w:line="400" w:lineRule="exact"/>
        <w:ind w:firstLine="480" w:firstLineChars="200"/>
        <w:rPr>
          <w:rFonts w:hint="eastAsia" w:ascii="宋体" w:hAnsi="宋体"/>
          <w:sz w:val="24"/>
        </w:rPr>
      </w:pPr>
      <w:r>
        <w:rPr>
          <w:rFonts w:hint="eastAsia" w:ascii="宋体" w:hAnsi="宋体"/>
          <w:sz w:val="24"/>
        </w:rPr>
        <w:t>供应商名称（盖单位公章）：</w:t>
      </w:r>
      <w:r>
        <w:rPr>
          <w:rFonts w:hint="eastAsia" w:ascii="宋体" w:hAnsi="宋体"/>
          <w:sz w:val="24"/>
          <w:u w:val="single"/>
        </w:rPr>
        <w:t xml:space="preserve">         　　　　　　　  </w:t>
      </w:r>
      <w:r>
        <w:rPr>
          <w:rFonts w:hint="eastAsia" w:ascii="宋体" w:hAnsi="宋体"/>
          <w:sz w:val="24"/>
        </w:rPr>
        <w:t>　</w:t>
      </w:r>
    </w:p>
    <w:p>
      <w:pPr>
        <w:spacing w:line="400" w:lineRule="exact"/>
        <w:ind w:firstLine="480" w:firstLineChars="200"/>
        <w:rPr>
          <w:rFonts w:hint="eastAsia" w:ascii="宋体" w:hAnsi="宋体"/>
          <w:sz w:val="24"/>
          <w:u w:val="single"/>
        </w:rPr>
      </w:pPr>
    </w:p>
    <w:p>
      <w:pPr>
        <w:spacing w:line="400" w:lineRule="exact"/>
        <w:ind w:firstLine="480" w:firstLineChars="200"/>
        <w:rPr>
          <w:rFonts w:hint="eastAsia" w:ascii="宋体" w:hAnsi="宋体"/>
          <w:sz w:val="24"/>
          <w:u w:val="single"/>
        </w:rPr>
      </w:pPr>
      <w:r>
        <w:rPr>
          <w:rFonts w:hint="eastAsia" w:ascii="宋体" w:hAnsi="宋体"/>
          <w:sz w:val="24"/>
        </w:rPr>
        <w:t>日    期：</w:t>
      </w:r>
      <w:r>
        <w:rPr>
          <w:rFonts w:hint="eastAsia" w:ascii="宋体" w:hAnsi="宋体"/>
          <w:sz w:val="24"/>
          <w:u w:val="single"/>
        </w:rPr>
        <w:t>　　　　　　　　　　　　　　　　　　　　　　　　　</w:t>
      </w:r>
    </w:p>
    <w:p>
      <w:pPr>
        <w:spacing w:line="360" w:lineRule="auto"/>
        <w:rPr>
          <w:rFonts w:ascii="宋体" w:hAnsi="宋体"/>
          <w:sz w:val="24"/>
          <w:szCs w:val="24"/>
        </w:rPr>
      </w:pPr>
    </w:p>
    <w:p>
      <w:pPr>
        <w:spacing w:line="400" w:lineRule="exact"/>
        <w:jc w:val="center"/>
        <w:rPr>
          <w:rFonts w:ascii="宋体" w:hAnsi="宋体"/>
          <w:sz w:val="24"/>
          <w:szCs w:val="24"/>
        </w:rPr>
        <w:sectPr>
          <w:footerReference r:id="rId6" w:type="first"/>
          <w:headerReference r:id="rId3" w:type="default"/>
          <w:footerReference r:id="rId4" w:type="default"/>
          <w:footerReference r:id="rId5" w:type="even"/>
          <w:type w:val="continuous"/>
          <w:pgSz w:w="11907" w:h="16840"/>
          <w:pgMar w:top="1440" w:right="1559" w:bottom="1440" w:left="1797" w:header="851" w:footer="992" w:gutter="0"/>
          <w:pgNumType w:fmt="numberInDash"/>
          <w:cols w:space="720" w:num="1"/>
          <w:titlePg/>
          <w:docGrid w:type="linesAndChars" w:linePitch="312" w:charSpace="0"/>
        </w:sectPr>
      </w:pPr>
    </w:p>
    <w:p>
      <w:pPr>
        <w:jc w:val="center"/>
        <w:rPr>
          <w:b/>
          <w:sz w:val="32"/>
          <w:szCs w:val="32"/>
        </w:rPr>
      </w:pPr>
      <w:r>
        <w:rPr>
          <w:rFonts w:hint="eastAsia"/>
          <w:b/>
          <w:sz w:val="32"/>
          <w:szCs w:val="32"/>
        </w:rPr>
        <w:t>五、报价表</w:t>
      </w:r>
    </w:p>
    <w:p>
      <w:pPr>
        <w:jc w:val="center"/>
        <w:rPr>
          <w:sz w:val="28"/>
          <w:szCs w:val="28"/>
        </w:rPr>
      </w:pPr>
    </w:p>
    <w:tbl>
      <w:tblPr>
        <w:tblStyle w:val="10"/>
        <w:tblW w:w="12915" w:type="dxa"/>
        <w:tblInd w:w="93" w:type="dxa"/>
        <w:tblLayout w:type="autofit"/>
        <w:tblCellMar>
          <w:top w:w="0" w:type="dxa"/>
          <w:left w:w="108" w:type="dxa"/>
          <w:bottom w:w="0" w:type="dxa"/>
          <w:right w:w="108" w:type="dxa"/>
        </w:tblCellMar>
      </w:tblPr>
      <w:tblGrid>
        <w:gridCol w:w="2892"/>
        <w:gridCol w:w="10023"/>
      </w:tblGrid>
      <w:tr>
        <w:tblPrEx>
          <w:tblCellMar>
            <w:top w:w="0" w:type="dxa"/>
            <w:left w:w="108" w:type="dxa"/>
            <w:bottom w:w="0" w:type="dxa"/>
            <w:right w:w="108" w:type="dxa"/>
          </w:tblCellMar>
        </w:tblPrEx>
        <w:trPr>
          <w:trHeight w:val="506" w:hRule="atLeast"/>
        </w:trPr>
        <w:tc>
          <w:tcPr>
            <w:tcW w:w="28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4"/>
                <w:szCs w:val="22"/>
              </w:rPr>
            </w:pPr>
            <w:r>
              <w:rPr>
                <w:rFonts w:hint="eastAsia" w:ascii="宋体" w:hAnsi="宋体" w:cs="宋体"/>
                <w:kern w:val="0"/>
                <w:sz w:val="24"/>
                <w:szCs w:val="22"/>
              </w:rPr>
              <w:t>项目名称</w:t>
            </w:r>
          </w:p>
        </w:tc>
        <w:tc>
          <w:tcPr>
            <w:tcW w:w="10023" w:type="dxa"/>
            <w:tcBorders>
              <w:top w:val="single" w:color="auto" w:sz="4" w:space="0"/>
              <w:left w:val="nil"/>
              <w:bottom w:val="single" w:color="auto" w:sz="4" w:space="0"/>
              <w:right w:val="single" w:color="auto" w:sz="4" w:space="0"/>
            </w:tcBorders>
            <w:noWrap w:val="0"/>
            <w:vAlign w:val="center"/>
          </w:tcPr>
          <w:p>
            <w:pPr>
              <w:widowControl/>
              <w:spacing w:line="360" w:lineRule="auto"/>
              <w:rPr>
                <w:rFonts w:ascii="宋体" w:hAnsi="宋体" w:cs="宋体"/>
                <w:kern w:val="0"/>
                <w:sz w:val="24"/>
                <w:szCs w:val="22"/>
              </w:rPr>
            </w:pPr>
          </w:p>
        </w:tc>
      </w:tr>
      <w:tr>
        <w:tblPrEx>
          <w:tblCellMar>
            <w:top w:w="0" w:type="dxa"/>
            <w:left w:w="108" w:type="dxa"/>
            <w:bottom w:w="0" w:type="dxa"/>
            <w:right w:w="108" w:type="dxa"/>
          </w:tblCellMar>
        </w:tblPrEx>
        <w:trPr>
          <w:trHeight w:val="443" w:hRule="atLeast"/>
        </w:trPr>
        <w:tc>
          <w:tcPr>
            <w:tcW w:w="28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4"/>
                <w:szCs w:val="22"/>
              </w:rPr>
            </w:pPr>
            <w:r>
              <w:rPr>
                <w:rFonts w:hint="eastAsia" w:ascii="宋体" w:hAnsi="宋体" w:cs="宋体"/>
                <w:kern w:val="0"/>
                <w:sz w:val="24"/>
                <w:szCs w:val="22"/>
              </w:rPr>
              <w:t>项目编号</w:t>
            </w:r>
          </w:p>
        </w:tc>
        <w:tc>
          <w:tcPr>
            <w:tcW w:w="10023" w:type="dxa"/>
            <w:tcBorders>
              <w:top w:val="single" w:color="auto" w:sz="4" w:space="0"/>
              <w:left w:val="nil"/>
              <w:bottom w:val="single" w:color="auto" w:sz="4" w:space="0"/>
              <w:right w:val="single" w:color="auto" w:sz="4" w:space="0"/>
            </w:tcBorders>
            <w:noWrap w:val="0"/>
            <w:vAlign w:val="center"/>
          </w:tcPr>
          <w:p>
            <w:pPr>
              <w:widowControl/>
              <w:spacing w:line="360" w:lineRule="auto"/>
              <w:rPr>
                <w:rFonts w:ascii="宋体" w:hAnsi="宋体"/>
                <w:kern w:val="0"/>
                <w:sz w:val="24"/>
                <w:szCs w:val="22"/>
              </w:rPr>
            </w:pPr>
          </w:p>
        </w:tc>
      </w:tr>
      <w:tr>
        <w:tblPrEx>
          <w:tblCellMar>
            <w:top w:w="0" w:type="dxa"/>
            <w:left w:w="108" w:type="dxa"/>
            <w:bottom w:w="0" w:type="dxa"/>
            <w:right w:w="108" w:type="dxa"/>
          </w:tblCellMar>
        </w:tblPrEx>
        <w:trPr>
          <w:trHeight w:val="960" w:hRule="atLeast"/>
        </w:trPr>
        <w:tc>
          <w:tcPr>
            <w:tcW w:w="2892"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bCs/>
                <w:kern w:val="0"/>
                <w:sz w:val="24"/>
                <w:szCs w:val="22"/>
              </w:rPr>
            </w:pPr>
            <w:r>
              <w:rPr>
                <w:rFonts w:hint="eastAsia" w:ascii="宋体" w:hAnsi="宋体" w:cs="宋体"/>
                <w:bCs/>
                <w:kern w:val="0"/>
                <w:sz w:val="24"/>
                <w:szCs w:val="22"/>
              </w:rPr>
              <w:t>总服务内容</w:t>
            </w:r>
          </w:p>
        </w:tc>
        <w:tc>
          <w:tcPr>
            <w:tcW w:w="10023" w:type="dxa"/>
            <w:tcBorders>
              <w:top w:val="nil"/>
              <w:left w:val="nil"/>
              <w:bottom w:val="single" w:color="auto" w:sz="4" w:space="0"/>
              <w:right w:val="single" w:color="auto" w:sz="4" w:space="0"/>
            </w:tcBorders>
            <w:noWrap w:val="0"/>
            <w:vAlign w:val="center"/>
          </w:tcPr>
          <w:p>
            <w:pPr>
              <w:widowControl/>
              <w:spacing w:line="360" w:lineRule="auto"/>
              <w:jc w:val="center"/>
              <w:rPr>
                <w:rFonts w:ascii="宋体" w:hAnsi="宋体" w:cs="宋体"/>
                <w:bCs/>
                <w:kern w:val="0"/>
                <w:sz w:val="24"/>
                <w:szCs w:val="22"/>
              </w:rPr>
            </w:pPr>
            <w:r>
              <w:rPr>
                <w:rFonts w:hint="eastAsia" w:ascii="宋体" w:hAnsi="宋体" w:cs="宋体"/>
                <w:kern w:val="0"/>
                <w:sz w:val="24"/>
                <w:szCs w:val="22"/>
              </w:rPr>
              <w:t>总报价</w:t>
            </w:r>
          </w:p>
        </w:tc>
      </w:tr>
      <w:tr>
        <w:tblPrEx>
          <w:tblCellMar>
            <w:top w:w="0" w:type="dxa"/>
            <w:left w:w="108" w:type="dxa"/>
            <w:bottom w:w="0" w:type="dxa"/>
            <w:right w:w="108" w:type="dxa"/>
          </w:tblCellMar>
        </w:tblPrEx>
        <w:trPr>
          <w:trHeight w:val="597" w:hRule="atLeast"/>
        </w:trPr>
        <w:tc>
          <w:tcPr>
            <w:tcW w:w="2892"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bCs/>
                <w:kern w:val="0"/>
                <w:sz w:val="24"/>
                <w:szCs w:val="22"/>
              </w:rPr>
            </w:pPr>
            <w:r>
              <w:rPr>
                <w:rFonts w:hint="eastAsia" w:ascii="宋体" w:hAnsi="宋体" w:cs="宋体"/>
                <w:bCs/>
                <w:kern w:val="0"/>
                <w:sz w:val="24"/>
                <w:szCs w:val="22"/>
              </w:rPr>
              <w:t>报价</w:t>
            </w:r>
          </w:p>
        </w:tc>
        <w:tc>
          <w:tcPr>
            <w:tcW w:w="10023" w:type="dxa"/>
            <w:tcBorders>
              <w:top w:val="nil"/>
              <w:left w:val="nil"/>
              <w:bottom w:val="single" w:color="auto" w:sz="4" w:space="0"/>
              <w:right w:val="single" w:color="auto" w:sz="4" w:space="0"/>
            </w:tcBorders>
            <w:noWrap w:val="0"/>
            <w:vAlign w:val="center"/>
          </w:tcPr>
          <w:p>
            <w:pPr>
              <w:widowControl/>
              <w:spacing w:line="360" w:lineRule="auto"/>
              <w:jc w:val="center"/>
              <w:rPr>
                <w:rFonts w:ascii="宋体" w:hAnsi="宋体"/>
                <w:b/>
                <w:sz w:val="24"/>
                <w:szCs w:val="22"/>
              </w:rPr>
            </w:pPr>
            <w:r>
              <w:rPr>
                <w:rFonts w:hint="eastAsia" w:ascii="宋体" w:hAnsi="宋体"/>
                <w:b/>
                <w:sz w:val="24"/>
                <w:szCs w:val="22"/>
              </w:rPr>
              <w:t>人民币大写：元</w:t>
            </w:r>
          </w:p>
          <w:p>
            <w:pPr>
              <w:widowControl/>
              <w:spacing w:line="360" w:lineRule="auto"/>
              <w:jc w:val="center"/>
              <w:rPr>
                <w:rFonts w:ascii="宋体" w:hAnsi="宋体" w:cs="宋体"/>
                <w:bCs/>
                <w:kern w:val="0"/>
                <w:sz w:val="24"/>
                <w:szCs w:val="22"/>
              </w:rPr>
            </w:pPr>
            <w:r>
              <w:rPr>
                <w:rFonts w:hint="eastAsia" w:ascii="宋体" w:hAnsi="宋体"/>
                <w:b/>
                <w:sz w:val="24"/>
                <w:szCs w:val="22"/>
              </w:rPr>
              <w:t>（人民币小写：万元）</w:t>
            </w:r>
          </w:p>
        </w:tc>
      </w:tr>
    </w:tbl>
    <w:p>
      <w:pPr>
        <w:ind w:firstLine="480" w:firstLineChars="200"/>
        <w:rPr>
          <w:rFonts w:hint="eastAsia"/>
          <w:sz w:val="24"/>
          <w:szCs w:val="24"/>
        </w:rPr>
      </w:pPr>
    </w:p>
    <w:p>
      <w:pPr>
        <w:ind w:firstLine="480" w:firstLineChars="200"/>
        <w:rPr>
          <w:sz w:val="24"/>
          <w:szCs w:val="24"/>
        </w:rPr>
      </w:pPr>
      <w:r>
        <w:rPr>
          <w:rFonts w:hint="eastAsia"/>
          <w:sz w:val="24"/>
          <w:szCs w:val="24"/>
        </w:rPr>
        <w:t>注</w:t>
      </w:r>
      <w:r>
        <w:rPr>
          <w:sz w:val="24"/>
          <w:szCs w:val="24"/>
        </w:rPr>
        <w:t xml:space="preserve">: </w:t>
      </w:r>
      <w:r>
        <w:rPr>
          <w:rFonts w:ascii="宋体" w:hAnsi="宋体"/>
          <w:sz w:val="24"/>
          <w:szCs w:val="24"/>
        </w:rPr>
        <w:t>1.</w:t>
      </w:r>
      <w:r>
        <w:rPr>
          <w:rFonts w:hint="eastAsia"/>
          <w:sz w:val="24"/>
          <w:szCs w:val="24"/>
        </w:rPr>
        <w:t>所有报价均用人民币表示</w:t>
      </w:r>
      <w:r>
        <w:rPr>
          <w:sz w:val="24"/>
          <w:szCs w:val="24"/>
        </w:rPr>
        <w:t>,</w:t>
      </w:r>
      <w:r>
        <w:rPr>
          <w:rFonts w:hint="eastAsia"/>
          <w:sz w:val="24"/>
          <w:szCs w:val="24"/>
        </w:rPr>
        <w:t>所报价格是交货地的验收价格，其总价即为履行合同的固定价格。运输、安装、调试、检验、培训、税金和保险等费用以及单一来源</w:t>
      </w:r>
      <w:r>
        <w:rPr>
          <w:rFonts w:hint="eastAsia"/>
          <w:bCs/>
          <w:sz w:val="24"/>
          <w:szCs w:val="24"/>
        </w:rPr>
        <w:t>采购</w:t>
      </w:r>
      <w:r>
        <w:rPr>
          <w:rFonts w:hint="eastAsia"/>
          <w:sz w:val="24"/>
          <w:szCs w:val="24"/>
        </w:rPr>
        <w:t>文件规定的其他费用均应包含在报价中；进口货物请列明含关税、进口环节税的报价和不含关税、进口环节税的报价。</w:t>
      </w:r>
    </w:p>
    <w:p>
      <w:pPr>
        <w:ind w:firstLine="480" w:firstLineChars="200"/>
        <w:rPr>
          <w:rFonts w:hint="eastAsia"/>
          <w:sz w:val="24"/>
          <w:szCs w:val="24"/>
        </w:rPr>
      </w:pPr>
      <w:r>
        <w:rPr>
          <w:rFonts w:hint="eastAsia"/>
          <w:sz w:val="24"/>
          <w:szCs w:val="24"/>
        </w:rPr>
        <w:t>2.供应商根据项目实际情况自行添加</w:t>
      </w:r>
      <w:r>
        <w:rPr>
          <w:sz w:val="24"/>
          <w:szCs w:val="24"/>
        </w:rPr>
        <w:t>“</w:t>
      </w:r>
      <w:r>
        <w:rPr>
          <w:rFonts w:hint="eastAsia"/>
          <w:sz w:val="24"/>
          <w:szCs w:val="24"/>
        </w:rPr>
        <w:t>行</w:t>
      </w:r>
      <w:r>
        <w:rPr>
          <w:sz w:val="24"/>
          <w:szCs w:val="24"/>
        </w:rPr>
        <w:t>”</w:t>
      </w:r>
      <w:r>
        <w:rPr>
          <w:rFonts w:hint="eastAsia"/>
          <w:sz w:val="24"/>
          <w:szCs w:val="24"/>
        </w:rPr>
        <w:t>。</w:t>
      </w:r>
    </w:p>
    <w:p>
      <w:pPr>
        <w:rPr>
          <w:sz w:val="24"/>
          <w:szCs w:val="24"/>
        </w:rPr>
      </w:pPr>
      <w:r>
        <w:rPr>
          <w:rFonts w:hint="eastAsia"/>
          <w:sz w:val="32"/>
          <w:szCs w:val="24"/>
        </w:rPr>
        <w:t xml:space="preserve">   </w:t>
      </w:r>
    </w:p>
    <w:p>
      <w:pPr>
        <w:adjustRightInd w:val="0"/>
        <w:spacing w:line="400" w:lineRule="exact"/>
        <w:ind w:firstLine="600" w:firstLineChars="250"/>
        <w:jc w:val="left"/>
        <w:rPr>
          <w:rFonts w:ascii="宋体" w:hAnsi="宋体"/>
          <w:sz w:val="24"/>
          <w:szCs w:val="24"/>
        </w:rPr>
      </w:pPr>
      <w:r>
        <w:rPr>
          <w:rFonts w:hint="eastAsia" w:ascii="宋体" w:hAnsi="宋体"/>
          <w:sz w:val="24"/>
          <w:szCs w:val="24"/>
        </w:rPr>
        <w:t>供应商名称：</w:t>
      </w:r>
      <w:r>
        <w:rPr>
          <w:rFonts w:ascii="宋体" w:hAnsi="宋体"/>
          <w:sz w:val="24"/>
          <w:szCs w:val="24"/>
        </w:rPr>
        <w:t>XXX</w:t>
      </w:r>
      <w:r>
        <w:rPr>
          <w:rFonts w:hint="eastAsia" w:ascii="宋体" w:hAnsi="宋体"/>
          <w:sz w:val="24"/>
          <w:szCs w:val="24"/>
        </w:rPr>
        <w:t>（盖单位公章）</w:t>
      </w:r>
    </w:p>
    <w:p>
      <w:pPr>
        <w:ind w:firstLine="616" w:firstLineChars="257"/>
        <w:rPr>
          <w:sz w:val="24"/>
          <w:szCs w:val="24"/>
        </w:rPr>
      </w:pPr>
      <w:r>
        <w:rPr>
          <w:rFonts w:hint="eastAsia"/>
          <w:sz w:val="24"/>
          <w:szCs w:val="24"/>
        </w:rPr>
        <w:t>法定代表人或授权代表（签字或盖章）：</w:t>
      </w:r>
      <w:r>
        <w:rPr>
          <w:sz w:val="24"/>
          <w:szCs w:val="24"/>
        </w:rPr>
        <w:t>XXX</w:t>
      </w:r>
    </w:p>
    <w:p>
      <w:pPr>
        <w:ind w:firstLine="616" w:firstLineChars="257"/>
        <w:rPr>
          <w:sz w:val="24"/>
          <w:szCs w:val="24"/>
        </w:rPr>
      </w:pPr>
      <w:r>
        <w:rPr>
          <w:rFonts w:hint="eastAsia"/>
          <w:sz w:val="24"/>
          <w:szCs w:val="24"/>
        </w:rPr>
        <w:t>日</w:t>
      </w:r>
      <w:r>
        <w:rPr>
          <w:sz w:val="24"/>
          <w:szCs w:val="24"/>
        </w:rPr>
        <w:t xml:space="preserve">      </w:t>
      </w:r>
      <w:r>
        <w:rPr>
          <w:rFonts w:hint="eastAsia"/>
          <w:sz w:val="24"/>
          <w:szCs w:val="24"/>
        </w:rPr>
        <w:t>期：</w:t>
      </w:r>
      <w:r>
        <w:rPr>
          <w:sz w:val="24"/>
          <w:szCs w:val="24"/>
        </w:rPr>
        <w:t>XXX</w:t>
      </w:r>
      <w:r>
        <w:rPr>
          <w:rFonts w:hint="eastAsia"/>
          <w:sz w:val="24"/>
          <w:szCs w:val="24"/>
        </w:rPr>
        <w:t>年</w:t>
      </w:r>
      <w:r>
        <w:rPr>
          <w:sz w:val="24"/>
          <w:szCs w:val="24"/>
        </w:rPr>
        <w:t>XXX</w:t>
      </w:r>
      <w:r>
        <w:rPr>
          <w:rFonts w:hint="eastAsia"/>
          <w:sz w:val="24"/>
          <w:szCs w:val="24"/>
        </w:rPr>
        <w:t>月</w:t>
      </w:r>
      <w:r>
        <w:rPr>
          <w:sz w:val="24"/>
          <w:szCs w:val="24"/>
        </w:rPr>
        <w:t>XXX</w:t>
      </w:r>
      <w:r>
        <w:rPr>
          <w:rFonts w:hint="eastAsia"/>
          <w:sz w:val="24"/>
          <w:szCs w:val="24"/>
        </w:rPr>
        <w:t>日</w:t>
      </w:r>
    </w:p>
    <w:p>
      <w:pPr>
        <w:rPr>
          <w:sz w:val="24"/>
          <w:szCs w:val="24"/>
        </w:rPr>
      </w:pPr>
    </w:p>
    <w:p>
      <w:pPr>
        <w:ind w:firstLine="616" w:firstLineChars="257"/>
        <w:rPr>
          <w:sz w:val="24"/>
          <w:szCs w:val="24"/>
        </w:rPr>
        <w:sectPr>
          <w:footerReference r:id="rId7" w:type="default"/>
          <w:pgSz w:w="16840" w:h="11907" w:orient="landscape"/>
          <w:pgMar w:top="1797" w:right="1440" w:bottom="1797" w:left="1440" w:header="720" w:footer="720" w:gutter="0"/>
          <w:pgNumType w:fmt="numberInDash"/>
          <w:cols w:space="720" w:num="1"/>
          <w:docGrid w:linePitch="312" w:charSpace="0"/>
        </w:sectPr>
      </w:pPr>
    </w:p>
    <w:p>
      <w:pPr>
        <w:jc w:val="center"/>
        <w:rPr>
          <w:rFonts w:ascii="宋体" w:hAnsi="宋体"/>
          <w:b/>
          <w:bCs/>
          <w:sz w:val="32"/>
          <w:szCs w:val="32"/>
        </w:rPr>
      </w:pPr>
      <w:r>
        <w:rPr>
          <w:rFonts w:hint="eastAsia" w:ascii="宋体" w:hAnsi="宋体"/>
          <w:b/>
          <w:bCs/>
          <w:sz w:val="32"/>
          <w:szCs w:val="32"/>
          <w:lang w:eastAsia="zh-CN"/>
        </w:rPr>
        <w:t>六</w:t>
      </w:r>
      <w:r>
        <w:rPr>
          <w:rFonts w:hint="eastAsia" w:ascii="宋体" w:hAnsi="宋体"/>
          <w:b/>
          <w:bCs/>
          <w:sz w:val="32"/>
          <w:szCs w:val="32"/>
        </w:rPr>
        <w:t>、技术、服务要求应答表</w:t>
      </w:r>
    </w:p>
    <w:p>
      <w:pPr>
        <w:rPr>
          <w:rFonts w:ascii="宋体" w:hAnsi="宋体"/>
          <w:sz w:val="24"/>
          <w:szCs w:val="24"/>
        </w:rPr>
      </w:pPr>
    </w:p>
    <w:p>
      <w:pPr>
        <w:rPr>
          <w:rFonts w:ascii="宋体" w:hAnsi="宋体"/>
          <w:sz w:val="24"/>
          <w:szCs w:val="24"/>
        </w:rPr>
      </w:pPr>
      <w:r>
        <w:rPr>
          <w:rFonts w:hint="eastAsia" w:ascii="宋体" w:hAnsi="宋体"/>
          <w:sz w:val="24"/>
          <w:szCs w:val="24"/>
        </w:rPr>
        <w:t>第</w:t>
      </w:r>
      <w:r>
        <w:rPr>
          <w:rFonts w:ascii="宋体" w:hAnsi="宋体"/>
          <w:sz w:val="24"/>
          <w:szCs w:val="24"/>
        </w:rPr>
        <w:t>XX</w:t>
      </w:r>
      <w:r>
        <w:rPr>
          <w:rFonts w:hint="eastAsia" w:ascii="宋体" w:hAnsi="宋体"/>
          <w:sz w:val="24"/>
          <w:szCs w:val="24"/>
        </w:rPr>
        <w:t>包</w:t>
      </w:r>
    </w:p>
    <w:tbl>
      <w:tblPr>
        <w:tblStyle w:val="10"/>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noWrap w:val="0"/>
            <w:vAlign w:val="center"/>
          </w:tcPr>
          <w:p>
            <w:pPr>
              <w:jc w:val="center"/>
              <w:rPr>
                <w:rFonts w:ascii="宋体" w:hAnsi="宋体"/>
                <w:sz w:val="24"/>
                <w:szCs w:val="24"/>
              </w:rPr>
            </w:pPr>
            <w:r>
              <w:rPr>
                <w:rFonts w:hint="eastAsia" w:ascii="宋体" w:hAnsi="宋体"/>
                <w:sz w:val="24"/>
                <w:szCs w:val="24"/>
              </w:rPr>
              <w:t>序号</w:t>
            </w:r>
          </w:p>
        </w:tc>
        <w:tc>
          <w:tcPr>
            <w:tcW w:w="2795" w:type="dxa"/>
            <w:noWrap w:val="0"/>
            <w:vAlign w:val="center"/>
          </w:tcPr>
          <w:p>
            <w:pPr>
              <w:jc w:val="center"/>
              <w:rPr>
                <w:rFonts w:ascii="宋体" w:hAnsi="宋体"/>
                <w:sz w:val="24"/>
                <w:szCs w:val="24"/>
              </w:rPr>
            </w:pPr>
            <w:r>
              <w:rPr>
                <w:rFonts w:hint="eastAsia" w:ascii="宋体" w:hAnsi="宋体"/>
                <w:sz w:val="24"/>
                <w:szCs w:val="24"/>
              </w:rPr>
              <w:t>包号</w:t>
            </w:r>
          </w:p>
        </w:tc>
        <w:tc>
          <w:tcPr>
            <w:tcW w:w="2795" w:type="dxa"/>
            <w:noWrap w:val="0"/>
            <w:vAlign w:val="center"/>
          </w:tcPr>
          <w:p>
            <w:pPr>
              <w:jc w:val="center"/>
              <w:rPr>
                <w:rFonts w:ascii="宋体" w:hAnsi="宋体"/>
                <w:sz w:val="24"/>
                <w:szCs w:val="24"/>
              </w:rPr>
            </w:pPr>
            <w:r>
              <w:rPr>
                <w:rFonts w:hint="eastAsia" w:ascii="宋体" w:hAnsi="宋体"/>
                <w:sz w:val="24"/>
                <w:szCs w:val="24"/>
              </w:rPr>
              <w:t>采购文件要求</w:t>
            </w:r>
          </w:p>
        </w:tc>
        <w:tc>
          <w:tcPr>
            <w:tcW w:w="2795" w:type="dxa"/>
            <w:noWrap w:val="0"/>
            <w:vAlign w:val="center"/>
          </w:tcPr>
          <w:p>
            <w:pPr>
              <w:jc w:val="center"/>
              <w:rPr>
                <w:rFonts w:ascii="宋体" w:hAnsi="宋体"/>
                <w:sz w:val="24"/>
                <w:szCs w:val="24"/>
              </w:rPr>
            </w:pPr>
            <w:r>
              <w:rPr>
                <w:rFonts w:hint="eastAsia" w:ascii="宋体" w:hAnsi="宋体"/>
                <w:sz w:val="24"/>
                <w:szCs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r>
    </w:tbl>
    <w:p>
      <w:pPr>
        <w:ind w:firstLine="482" w:firstLineChars="200"/>
        <w:rPr>
          <w:rFonts w:ascii="宋体" w:hAnsi="宋体"/>
          <w:b/>
          <w:sz w:val="24"/>
          <w:szCs w:val="24"/>
        </w:rPr>
      </w:pPr>
    </w:p>
    <w:p>
      <w:pPr>
        <w:ind w:firstLine="480" w:firstLineChars="200"/>
        <w:rPr>
          <w:rFonts w:ascii="宋体" w:hAnsi="宋体"/>
          <w:b/>
          <w:sz w:val="24"/>
          <w:szCs w:val="24"/>
        </w:rPr>
      </w:pPr>
      <w:r>
        <w:rPr>
          <w:rFonts w:hint="eastAsia" w:ascii="宋体" w:hAnsi="宋体"/>
          <w:sz w:val="24"/>
          <w:szCs w:val="24"/>
        </w:rPr>
        <w:t>注：供应商必须根据</w:t>
      </w:r>
      <w:r>
        <w:rPr>
          <w:rFonts w:hint="eastAsia" w:ascii="宋体" w:hAnsi="宋体"/>
          <w:bCs/>
          <w:sz w:val="24"/>
          <w:szCs w:val="24"/>
        </w:rPr>
        <w:t>单一来源采购文件</w:t>
      </w:r>
      <w:r>
        <w:rPr>
          <w:rFonts w:hint="eastAsia" w:ascii="宋体" w:hAnsi="宋体"/>
          <w:sz w:val="24"/>
          <w:szCs w:val="24"/>
        </w:rPr>
        <w:t>要求据实逐条填写，不得虚假响应，虚假响应的，其响应文件无效并按规定追究其相关责任。</w:t>
      </w:r>
    </w:p>
    <w:p>
      <w:pPr>
        <w:adjustRightInd w:val="0"/>
        <w:spacing w:line="400" w:lineRule="exact"/>
        <w:ind w:firstLine="480" w:firstLineChars="200"/>
        <w:jc w:val="left"/>
        <w:rPr>
          <w:rFonts w:ascii="宋体" w:hAnsi="宋体"/>
          <w:sz w:val="24"/>
          <w:szCs w:val="24"/>
        </w:rPr>
      </w:pPr>
    </w:p>
    <w:p>
      <w:pPr>
        <w:adjustRightInd w:val="0"/>
        <w:spacing w:line="400" w:lineRule="exact"/>
        <w:ind w:firstLine="480" w:firstLineChars="200"/>
        <w:jc w:val="left"/>
        <w:rPr>
          <w:rFonts w:ascii="宋体" w:hAnsi="宋体"/>
          <w:sz w:val="24"/>
          <w:szCs w:val="24"/>
        </w:rPr>
      </w:pPr>
      <w:r>
        <w:rPr>
          <w:rFonts w:hint="eastAsia" w:ascii="宋体" w:hAnsi="宋体"/>
          <w:sz w:val="24"/>
          <w:szCs w:val="24"/>
        </w:rPr>
        <w:t>供应商名称：</w:t>
      </w:r>
      <w:r>
        <w:rPr>
          <w:rFonts w:ascii="宋体" w:hAnsi="宋体"/>
          <w:sz w:val="24"/>
          <w:szCs w:val="24"/>
        </w:rPr>
        <w:t>XXX</w:t>
      </w:r>
      <w:r>
        <w:rPr>
          <w:rFonts w:hint="eastAsia" w:ascii="宋体" w:hAnsi="宋体"/>
          <w:sz w:val="24"/>
          <w:szCs w:val="24"/>
        </w:rPr>
        <w:t>（盖单位公章）</w:t>
      </w:r>
    </w:p>
    <w:p>
      <w:pPr>
        <w:adjustRightInd w:val="0"/>
        <w:spacing w:line="400" w:lineRule="exact"/>
        <w:ind w:firstLine="480" w:firstLineChars="200"/>
        <w:jc w:val="left"/>
        <w:rPr>
          <w:bCs/>
          <w:sz w:val="24"/>
          <w:szCs w:val="24"/>
        </w:rPr>
      </w:pPr>
      <w:r>
        <w:rPr>
          <w:rFonts w:hint="eastAsia"/>
          <w:bCs/>
          <w:sz w:val="24"/>
          <w:szCs w:val="24"/>
        </w:rPr>
        <w:t>法定代表人或授权代表（签字或盖章）：</w:t>
      </w:r>
      <w:r>
        <w:rPr>
          <w:bCs/>
          <w:sz w:val="24"/>
          <w:szCs w:val="24"/>
        </w:rPr>
        <w:t>XXX</w:t>
      </w:r>
    </w:p>
    <w:p>
      <w:pPr>
        <w:adjustRightInd w:val="0"/>
        <w:spacing w:line="400" w:lineRule="exact"/>
        <w:ind w:firstLine="540" w:firstLineChars="225"/>
        <w:jc w:val="left"/>
        <w:rPr>
          <w:bCs/>
          <w:sz w:val="24"/>
          <w:szCs w:val="24"/>
        </w:rPr>
      </w:pPr>
      <w:r>
        <w:rPr>
          <w:rFonts w:hint="eastAsia"/>
          <w:bCs/>
          <w:sz w:val="24"/>
          <w:szCs w:val="24"/>
        </w:rPr>
        <w:t>日</w:t>
      </w:r>
      <w:r>
        <w:rPr>
          <w:bCs/>
          <w:sz w:val="24"/>
          <w:szCs w:val="24"/>
        </w:rPr>
        <w:t xml:space="preserve">  </w:t>
      </w:r>
      <w:r>
        <w:rPr>
          <w:rFonts w:hint="eastAsia"/>
          <w:bCs/>
          <w:sz w:val="24"/>
          <w:szCs w:val="24"/>
        </w:rPr>
        <w:t>期</w:t>
      </w:r>
      <w:r>
        <w:rPr>
          <w:rFonts w:hint="eastAsia" w:ascii="宋体" w:hAnsi="宋体"/>
          <w:sz w:val="24"/>
          <w:szCs w:val="24"/>
        </w:rPr>
        <w:t>：</w:t>
      </w:r>
      <w:r>
        <w:rPr>
          <w:bCs/>
          <w:sz w:val="24"/>
          <w:szCs w:val="24"/>
        </w:rPr>
        <w:t>XXX</w:t>
      </w:r>
      <w:r>
        <w:rPr>
          <w:rFonts w:hint="eastAsia"/>
          <w:bCs/>
          <w:sz w:val="24"/>
          <w:szCs w:val="24"/>
        </w:rPr>
        <w:t>年</w:t>
      </w:r>
      <w:r>
        <w:rPr>
          <w:bCs/>
          <w:sz w:val="24"/>
          <w:szCs w:val="24"/>
        </w:rPr>
        <w:t>XXX</w:t>
      </w:r>
      <w:r>
        <w:rPr>
          <w:rFonts w:hint="eastAsia"/>
          <w:bCs/>
          <w:sz w:val="24"/>
          <w:szCs w:val="24"/>
        </w:rPr>
        <w:t>月</w:t>
      </w:r>
      <w:r>
        <w:rPr>
          <w:bCs/>
          <w:sz w:val="24"/>
          <w:szCs w:val="24"/>
        </w:rPr>
        <w:t>XXX</w:t>
      </w:r>
      <w:r>
        <w:rPr>
          <w:rFonts w:hint="eastAsia"/>
          <w:bCs/>
          <w:sz w:val="24"/>
          <w:szCs w:val="24"/>
        </w:rPr>
        <w:t>日</w:t>
      </w:r>
    </w:p>
    <w:p>
      <w:pPr>
        <w:spacing w:line="400" w:lineRule="exact"/>
        <w:rPr>
          <w:rFonts w:ascii="宋体" w:hAnsi="宋体"/>
          <w:szCs w:val="24"/>
        </w:rPr>
      </w:pPr>
    </w:p>
    <w:p>
      <w:pPr>
        <w:spacing w:line="400" w:lineRule="exact"/>
        <w:rPr>
          <w:rFonts w:ascii="宋体" w:hAnsi="宋体"/>
          <w:szCs w:val="24"/>
        </w:rPr>
      </w:pPr>
    </w:p>
    <w:p>
      <w:pPr>
        <w:spacing w:line="400" w:lineRule="exact"/>
        <w:rPr>
          <w:rFonts w:ascii="宋体" w:hAnsi="宋体"/>
          <w:szCs w:val="24"/>
        </w:rPr>
      </w:pPr>
    </w:p>
    <w:p>
      <w:pPr>
        <w:tabs>
          <w:tab w:val="left" w:pos="0"/>
        </w:tabs>
        <w:spacing w:line="400" w:lineRule="exact"/>
        <w:ind w:left="420" w:leftChars="200"/>
        <w:rPr>
          <w:szCs w:val="24"/>
        </w:rPr>
      </w:pPr>
    </w:p>
    <w:p>
      <w:pPr>
        <w:tabs>
          <w:tab w:val="left" w:pos="0"/>
        </w:tabs>
        <w:spacing w:after="120" w:line="480" w:lineRule="auto"/>
        <w:ind w:left="420" w:leftChars="200"/>
        <w:rPr>
          <w:szCs w:val="24"/>
        </w:rPr>
      </w:pPr>
    </w:p>
    <w:p>
      <w:pPr>
        <w:tabs>
          <w:tab w:val="left" w:pos="0"/>
        </w:tabs>
        <w:spacing w:after="120" w:line="480" w:lineRule="auto"/>
        <w:ind w:left="420" w:leftChars="200"/>
        <w:rPr>
          <w:szCs w:val="24"/>
        </w:rPr>
      </w:pPr>
    </w:p>
    <w:p>
      <w:pPr>
        <w:tabs>
          <w:tab w:val="left" w:pos="0"/>
        </w:tabs>
        <w:spacing w:after="120" w:line="480" w:lineRule="auto"/>
        <w:ind w:left="420" w:leftChars="200"/>
        <w:rPr>
          <w:szCs w:val="24"/>
        </w:rPr>
      </w:pPr>
    </w:p>
    <w:p>
      <w:pPr>
        <w:tabs>
          <w:tab w:val="left" w:pos="0"/>
        </w:tabs>
        <w:spacing w:after="120" w:line="480" w:lineRule="auto"/>
        <w:ind w:left="420" w:leftChars="200"/>
        <w:rPr>
          <w:szCs w:val="24"/>
        </w:rPr>
      </w:pPr>
    </w:p>
    <w:p>
      <w:pPr>
        <w:tabs>
          <w:tab w:val="left" w:pos="0"/>
        </w:tabs>
        <w:spacing w:after="120" w:line="480" w:lineRule="auto"/>
        <w:ind w:left="420" w:leftChars="200"/>
        <w:rPr>
          <w:szCs w:val="24"/>
        </w:rPr>
      </w:pPr>
    </w:p>
    <w:p>
      <w:pPr>
        <w:tabs>
          <w:tab w:val="left" w:pos="0"/>
        </w:tabs>
        <w:spacing w:after="120" w:line="480" w:lineRule="auto"/>
        <w:rPr>
          <w:szCs w:val="24"/>
        </w:rPr>
      </w:pPr>
    </w:p>
    <w:p>
      <w:pPr>
        <w:tabs>
          <w:tab w:val="left" w:pos="0"/>
        </w:tabs>
        <w:spacing w:after="120" w:line="480" w:lineRule="auto"/>
        <w:ind w:left="420" w:leftChars="200"/>
        <w:jc w:val="center"/>
        <w:rPr>
          <w:b/>
          <w:sz w:val="32"/>
          <w:szCs w:val="32"/>
        </w:rPr>
      </w:pPr>
      <w:r>
        <w:rPr>
          <w:rFonts w:hint="eastAsia"/>
          <w:b/>
          <w:sz w:val="32"/>
          <w:szCs w:val="32"/>
          <w:lang w:eastAsia="zh-CN"/>
        </w:rPr>
        <w:t>七</w:t>
      </w:r>
      <w:r>
        <w:rPr>
          <w:rFonts w:hint="eastAsia"/>
          <w:b/>
          <w:sz w:val="32"/>
          <w:szCs w:val="32"/>
        </w:rPr>
        <w:t>、商务应答表</w:t>
      </w:r>
    </w:p>
    <w:p>
      <w:pPr>
        <w:rPr>
          <w:rFonts w:ascii="宋体" w:hAnsi="宋体"/>
          <w:sz w:val="24"/>
          <w:szCs w:val="24"/>
        </w:rPr>
      </w:pPr>
      <w:r>
        <w:rPr>
          <w:rFonts w:hint="eastAsia" w:ascii="宋体" w:hAnsi="宋体"/>
          <w:sz w:val="24"/>
          <w:szCs w:val="24"/>
        </w:rPr>
        <w:t>第</w:t>
      </w:r>
      <w:r>
        <w:rPr>
          <w:rFonts w:ascii="宋体" w:hAnsi="宋体"/>
          <w:sz w:val="24"/>
          <w:szCs w:val="24"/>
        </w:rPr>
        <w:t>XX</w:t>
      </w:r>
      <w:r>
        <w:rPr>
          <w:rFonts w:hint="eastAsia" w:ascii="宋体" w:hAnsi="宋体"/>
          <w:sz w:val="24"/>
          <w:szCs w:val="24"/>
        </w:rPr>
        <w:t>包</w:t>
      </w:r>
    </w:p>
    <w:tbl>
      <w:tblPr>
        <w:tblStyle w:val="10"/>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noWrap w:val="0"/>
            <w:vAlign w:val="center"/>
          </w:tcPr>
          <w:p>
            <w:pPr>
              <w:jc w:val="center"/>
              <w:rPr>
                <w:rFonts w:ascii="宋体" w:hAnsi="宋体"/>
                <w:sz w:val="24"/>
                <w:szCs w:val="24"/>
              </w:rPr>
            </w:pPr>
            <w:r>
              <w:rPr>
                <w:rFonts w:hint="eastAsia" w:ascii="宋体" w:hAnsi="宋体"/>
                <w:sz w:val="24"/>
                <w:szCs w:val="24"/>
              </w:rPr>
              <w:t>序号</w:t>
            </w:r>
          </w:p>
        </w:tc>
        <w:tc>
          <w:tcPr>
            <w:tcW w:w="2795" w:type="dxa"/>
            <w:noWrap w:val="0"/>
            <w:vAlign w:val="center"/>
          </w:tcPr>
          <w:p>
            <w:pPr>
              <w:jc w:val="center"/>
              <w:rPr>
                <w:rFonts w:ascii="宋体" w:hAnsi="宋体"/>
                <w:sz w:val="24"/>
                <w:szCs w:val="24"/>
              </w:rPr>
            </w:pPr>
            <w:r>
              <w:rPr>
                <w:rFonts w:hint="eastAsia" w:ascii="宋体" w:hAnsi="宋体"/>
                <w:sz w:val="24"/>
                <w:szCs w:val="24"/>
              </w:rPr>
              <w:t>包号</w:t>
            </w:r>
          </w:p>
        </w:tc>
        <w:tc>
          <w:tcPr>
            <w:tcW w:w="2795" w:type="dxa"/>
            <w:noWrap w:val="0"/>
            <w:vAlign w:val="center"/>
          </w:tcPr>
          <w:p>
            <w:pPr>
              <w:jc w:val="center"/>
              <w:rPr>
                <w:rFonts w:ascii="宋体" w:hAnsi="宋体"/>
                <w:sz w:val="24"/>
                <w:szCs w:val="24"/>
              </w:rPr>
            </w:pPr>
            <w:r>
              <w:rPr>
                <w:rFonts w:hint="eastAsia" w:ascii="宋体" w:hAnsi="宋体"/>
                <w:sz w:val="24"/>
                <w:szCs w:val="24"/>
              </w:rPr>
              <w:t>采购文件要求</w:t>
            </w:r>
          </w:p>
        </w:tc>
        <w:tc>
          <w:tcPr>
            <w:tcW w:w="2795" w:type="dxa"/>
            <w:noWrap w:val="0"/>
            <w:vAlign w:val="center"/>
          </w:tcPr>
          <w:p>
            <w:pPr>
              <w:jc w:val="center"/>
              <w:rPr>
                <w:rFonts w:ascii="宋体" w:hAnsi="宋体"/>
                <w:sz w:val="24"/>
                <w:szCs w:val="24"/>
              </w:rPr>
            </w:pPr>
            <w:r>
              <w:rPr>
                <w:rFonts w:hint="eastAsia" w:ascii="宋体" w:hAnsi="宋体"/>
                <w:sz w:val="24"/>
                <w:szCs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c>
          <w:tcPr>
            <w:tcW w:w="2795" w:type="dxa"/>
            <w:noWrap w:val="0"/>
            <w:vAlign w:val="top"/>
          </w:tcPr>
          <w:p>
            <w:pPr>
              <w:jc w:val="center"/>
              <w:rPr>
                <w:rFonts w:ascii="宋体" w:hAnsi="宋体"/>
                <w:sz w:val="24"/>
                <w:szCs w:val="24"/>
              </w:rPr>
            </w:pPr>
          </w:p>
        </w:tc>
      </w:tr>
    </w:tbl>
    <w:p>
      <w:pPr>
        <w:ind w:firstLine="482" w:firstLineChars="200"/>
        <w:rPr>
          <w:rFonts w:ascii="宋体" w:hAnsi="宋体"/>
          <w:b/>
          <w:sz w:val="24"/>
          <w:szCs w:val="24"/>
        </w:rPr>
      </w:pPr>
    </w:p>
    <w:p>
      <w:pPr>
        <w:ind w:firstLine="480" w:firstLineChars="200"/>
        <w:rPr>
          <w:rFonts w:ascii="宋体" w:hAnsi="宋体"/>
          <w:b/>
          <w:sz w:val="24"/>
          <w:szCs w:val="24"/>
        </w:rPr>
      </w:pPr>
      <w:r>
        <w:rPr>
          <w:rFonts w:hint="eastAsia" w:ascii="宋体" w:hAnsi="宋体"/>
          <w:sz w:val="24"/>
          <w:szCs w:val="24"/>
        </w:rPr>
        <w:t>注意：供应商必须据实填写，不得虚假响应，虚假响应的，其响应文件无效并按规定追究其相关责任。</w:t>
      </w:r>
    </w:p>
    <w:p>
      <w:pPr>
        <w:adjustRightInd w:val="0"/>
        <w:spacing w:line="400" w:lineRule="exact"/>
        <w:ind w:firstLine="480" w:firstLineChars="200"/>
        <w:jc w:val="left"/>
        <w:rPr>
          <w:rFonts w:ascii="宋体" w:hAnsi="宋体"/>
          <w:sz w:val="24"/>
          <w:szCs w:val="24"/>
        </w:rPr>
      </w:pPr>
    </w:p>
    <w:p>
      <w:pPr>
        <w:adjustRightInd w:val="0"/>
        <w:spacing w:line="400" w:lineRule="exact"/>
        <w:ind w:firstLine="480" w:firstLineChars="200"/>
        <w:jc w:val="left"/>
        <w:rPr>
          <w:rFonts w:ascii="宋体" w:hAnsi="宋体"/>
          <w:sz w:val="24"/>
          <w:szCs w:val="24"/>
        </w:rPr>
      </w:pPr>
      <w:r>
        <w:rPr>
          <w:rFonts w:hint="eastAsia" w:ascii="宋体" w:hAnsi="宋体"/>
          <w:sz w:val="24"/>
          <w:szCs w:val="24"/>
        </w:rPr>
        <w:t>供应商人名称：</w:t>
      </w:r>
      <w:r>
        <w:rPr>
          <w:rFonts w:ascii="宋体" w:hAnsi="宋体"/>
          <w:sz w:val="24"/>
          <w:szCs w:val="24"/>
        </w:rPr>
        <w:t>XXX</w:t>
      </w:r>
      <w:r>
        <w:rPr>
          <w:rFonts w:hint="eastAsia" w:ascii="宋体" w:hAnsi="宋体"/>
          <w:sz w:val="24"/>
          <w:szCs w:val="24"/>
        </w:rPr>
        <w:t>（盖单位公章）</w:t>
      </w:r>
    </w:p>
    <w:p>
      <w:pPr>
        <w:adjustRightInd w:val="0"/>
        <w:spacing w:line="400" w:lineRule="exact"/>
        <w:ind w:firstLine="540" w:firstLineChars="225"/>
        <w:jc w:val="left"/>
        <w:rPr>
          <w:bCs/>
          <w:sz w:val="24"/>
          <w:szCs w:val="24"/>
        </w:rPr>
      </w:pPr>
      <w:r>
        <w:rPr>
          <w:rFonts w:hint="eastAsia"/>
          <w:bCs/>
          <w:sz w:val="24"/>
          <w:szCs w:val="24"/>
        </w:rPr>
        <w:t>法定代表人或授权代表（签字或盖章）：</w:t>
      </w:r>
      <w:r>
        <w:rPr>
          <w:bCs/>
          <w:sz w:val="24"/>
          <w:szCs w:val="24"/>
        </w:rPr>
        <w:t>XXX</w:t>
      </w:r>
    </w:p>
    <w:p>
      <w:pPr>
        <w:adjustRightInd w:val="0"/>
        <w:spacing w:line="400" w:lineRule="exact"/>
        <w:ind w:firstLine="540" w:firstLineChars="225"/>
        <w:jc w:val="left"/>
        <w:rPr>
          <w:bCs/>
          <w:sz w:val="24"/>
          <w:szCs w:val="24"/>
        </w:rPr>
      </w:pPr>
      <w:r>
        <w:rPr>
          <w:rFonts w:hint="eastAsia"/>
          <w:bCs/>
          <w:sz w:val="24"/>
          <w:szCs w:val="24"/>
        </w:rPr>
        <w:t>日</w:t>
      </w:r>
      <w:r>
        <w:rPr>
          <w:bCs/>
          <w:sz w:val="24"/>
          <w:szCs w:val="24"/>
        </w:rPr>
        <w:t xml:space="preserve">  </w:t>
      </w:r>
      <w:r>
        <w:rPr>
          <w:rFonts w:hint="eastAsia"/>
          <w:bCs/>
          <w:sz w:val="24"/>
          <w:szCs w:val="24"/>
        </w:rPr>
        <w:t>期：</w:t>
      </w:r>
      <w:r>
        <w:rPr>
          <w:bCs/>
          <w:sz w:val="24"/>
          <w:szCs w:val="24"/>
        </w:rPr>
        <w:t>XXX</w:t>
      </w:r>
      <w:r>
        <w:rPr>
          <w:rFonts w:hint="eastAsia"/>
          <w:bCs/>
          <w:sz w:val="24"/>
          <w:szCs w:val="24"/>
        </w:rPr>
        <w:t>年</w:t>
      </w:r>
      <w:r>
        <w:rPr>
          <w:bCs/>
          <w:sz w:val="24"/>
          <w:szCs w:val="24"/>
        </w:rPr>
        <w:t>XXX</w:t>
      </w:r>
      <w:r>
        <w:rPr>
          <w:rFonts w:hint="eastAsia"/>
          <w:bCs/>
          <w:sz w:val="24"/>
          <w:szCs w:val="24"/>
        </w:rPr>
        <w:t>月</w:t>
      </w:r>
      <w:r>
        <w:rPr>
          <w:bCs/>
          <w:sz w:val="24"/>
          <w:szCs w:val="24"/>
        </w:rPr>
        <w:t>XXX</w:t>
      </w:r>
      <w:r>
        <w:rPr>
          <w:rFonts w:hint="eastAsia"/>
          <w:bCs/>
          <w:sz w:val="24"/>
          <w:szCs w:val="24"/>
        </w:rPr>
        <w:t>日</w:t>
      </w:r>
    </w:p>
    <w:p>
      <w:pPr>
        <w:tabs>
          <w:tab w:val="left" w:pos="0"/>
        </w:tabs>
        <w:spacing w:after="120" w:line="480" w:lineRule="auto"/>
        <w:ind w:left="420" w:leftChars="200"/>
        <w:jc w:val="center"/>
        <w:rPr>
          <w:szCs w:val="24"/>
        </w:rPr>
      </w:pPr>
    </w:p>
    <w:p>
      <w:pPr>
        <w:tabs>
          <w:tab w:val="left" w:pos="0"/>
        </w:tabs>
        <w:spacing w:after="120" w:line="480" w:lineRule="auto"/>
        <w:ind w:left="420" w:leftChars="200"/>
        <w:jc w:val="center"/>
        <w:rPr>
          <w:szCs w:val="24"/>
        </w:rPr>
      </w:pPr>
    </w:p>
    <w:p>
      <w:pPr>
        <w:tabs>
          <w:tab w:val="left" w:pos="0"/>
        </w:tabs>
        <w:spacing w:after="120" w:line="480" w:lineRule="auto"/>
        <w:ind w:left="420" w:leftChars="200"/>
        <w:jc w:val="center"/>
        <w:rPr>
          <w:szCs w:val="24"/>
        </w:rPr>
      </w:pPr>
      <w:r>
        <w:rPr>
          <w:rFonts w:hint="eastAsia"/>
          <w:szCs w:val="24"/>
        </w:rPr>
        <w:tab/>
      </w:r>
    </w:p>
    <w:p>
      <w:pPr>
        <w:tabs>
          <w:tab w:val="left" w:pos="0"/>
        </w:tabs>
        <w:spacing w:after="120" w:line="480" w:lineRule="auto"/>
        <w:ind w:left="420" w:leftChars="200"/>
        <w:jc w:val="center"/>
        <w:rPr>
          <w:szCs w:val="24"/>
        </w:rPr>
      </w:pPr>
    </w:p>
    <w:p>
      <w:pPr>
        <w:tabs>
          <w:tab w:val="left" w:pos="0"/>
        </w:tabs>
        <w:spacing w:after="120" w:line="480" w:lineRule="auto"/>
        <w:ind w:left="420" w:leftChars="200"/>
        <w:jc w:val="center"/>
        <w:rPr>
          <w:szCs w:val="24"/>
        </w:rPr>
      </w:pPr>
    </w:p>
    <w:p>
      <w:pPr>
        <w:tabs>
          <w:tab w:val="left" w:pos="0"/>
        </w:tabs>
        <w:spacing w:after="120" w:line="480" w:lineRule="auto"/>
        <w:ind w:left="420" w:leftChars="200"/>
        <w:jc w:val="center"/>
        <w:rPr>
          <w:szCs w:val="24"/>
        </w:rPr>
      </w:pPr>
    </w:p>
    <w:p>
      <w:pPr>
        <w:tabs>
          <w:tab w:val="left" w:pos="0"/>
        </w:tabs>
        <w:spacing w:after="120" w:line="480" w:lineRule="auto"/>
        <w:ind w:left="420" w:leftChars="200"/>
        <w:jc w:val="center"/>
        <w:rPr>
          <w:szCs w:val="24"/>
        </w:rPr>
      </w:pPr>
    </w:p>
    <w:p>
      <w:pPr>
        <w:tabs>
          <w:tab w:val="left" w:pos="0"/>
        </w:tabs>
        <w:spacing w:after="120" w:line="480" w:lineRule="auto"/>
        <w:ind w:left="420" w:leftChars="200"/>
        <w:jc w:val="center"/>
        <w:rPr>
          <w:szCs w:val="24"/>
        </w:rPr>
      </w:pPr>
    </w:p>
    <w:p>
      <w:pPr>
        <w:adjustRightInd w:val="0"/>
        <w:spacing w:line="400" w:lineRule="exact"/>
        <w:jc w:val="left"/>
        <w:rPr>
          <w:rFonts w:ascii="宋体" w:hAnsi="宋体"/>
          <w:sz w:val="28"/>
          <w:szCs w:val="24"/>
        </w:rPr>
        <w:sectPr>
          <w:pgSz w:w="11907" w:h="16840"/>
          <w:pgMar w:top="1440" w:right="1797" w:bottom="1440" w:left="1797" w:header="851" w:footer="992" w:gutter="0"/>
          <w:pgNumType w:fmt="numberInDash"/>
          <w:cols w:space="720" w:num="1"/>
          <w:docGrid w:linePitch="312" w:charSpace="0"/>
        </w:sectPr>
      </w:pPr>
    </w:p>
    <w:p>
      <w:pPr>
        <w:jc w:val="center"/>
        <w:rPr>
          <w:b/>
          <w:sz w:val="32"/>
          <w:szCs w:val="32"/>
        </w:rPr>
      </w:pPr>
      <w:r>
        <w:rPr>
          <w:rFonts w:hint="eastAsia"/>
          <w:b/>
          <w:sz w:val="32"/>
          <w:szCs w:val="32"/>
          <w:lang w:eastAsia="zh-CN"/>
        </w:rPr>
        <w:t>八</w:t>
      </w:r>
      <w:r>
        <w:rPr>
          <w:rFonts w:hint="eastAsia"/>
          <w:b/>
          <w:sz w:val="32"/>
          <w:szCs w:val="32"/>
        </w:rPr>
        <w:t>、供应商本项目管理、技术、服务人员情况表</w:t>
      </w:r>
    </w:p>
    <w:p>
      <w:pPr>
        <w:rPr>
          <w:sz w:val="24"/>
          <w:szCs w:val="24"/>
        </w:rPr>
      </w:pPr>
    </w:p>
    <w:p>
      <w:pPr>
        <w:rPr>
          <w:rFonts w:hint="eastAsia"/>
          <w:sz w:val="24"/>
          <w:szCs w:val="24"/>
        </w:rPr>
      </w:pPr>
      <w:r>
        <w:rPr>
          <w:rFonts w:hint="eastAsia"/>
          <w:sz w:val="24"/>
          <w:szCs w:val="24"/>
        </w:rPr>
        <w:t>采购编号：</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696"/>
        <w:gridCol w:w="696"/>
        <w:gridCol w:w="696"/>
        <w:gridCol w:w="936"/>
        <w:gridCol w:w="1185"/>
        <w:gridCol w:w="850"/>
        <w:gridCol w:w="70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noWrap w:val="0"/>
            <w:vAlign w:val="center"/>
          </w:tcPr>
          <w:p>
            <w:pPr>
              <w:contextualSpacing/>
              <w:jc w:val="center"/>
              <w:rPr>
                <w:sz w:val="24"/>
                <w:szCs w:val="24"/>
              </w:rPr>
            </w:pPr>
            <w:r>
              <w:rPr>
                <w:rFonts w:hint="eastAsia"/>
                <w:sz w:val="24"/>
                <w:szCs w:val="24"/>
              </w:rPr>
              <w:t>类别</w:t>
            </w:r>
          </w:p>
        </w:tc>
        <w:tc>
          <w:tcPr>
            <w:tcW w:w="0" w:type="auto"/>
            <w:vMerge w:val="restart"/>
            <w:noWrap w:val="0"/>
            <w:vAlign w:val="center"/>
          </w:tcPr>
          <w:p>
            <w:pPr>
              <w:contextualSpacing/>
              <w:jc w:val="center"/>
              <w:rPr>
                <w:sz w:val="24"/>
                <w:szCs w:val="24"/>
              </w:rPr>
            </w:pPr>
            <w:r>
              <w:rPr>
                <w:rFonts w:hint="eastAsia"/>
                <w:sz w:val="24"/>
                <w:szCs w:val="24"/>
              </w:rPr>
              <w:t>职务</w:t>
            </w:r>
          </w:p>
        </w:tc>
        <w:tc>
          <w:tcPr>
            <w:tcW w:w="0" w:type="auto"/>
            <w:vMerge w:val="restart"/>
            <w:noWrap w:val="0"/>
            <w:vAlign w:val="center"/>
          </w:tcPr>
          <w:p>
            <w:pPr>
              <w:contextualSpacing/>
              <w:jc w:val="center"/>
              <w:rPr>
                <w:sz w:val="24"/>
                <w:szCs w:val="24"/>
              </w:rPr>
            </w:pPr>
            <w:r>
              <w:rPr>
                <w:rFonts w:hint="eastAsia"/>
                <w:sz w:val="24"/>
                <w:szCs w:val="24"/>
              </w:rPr>
              <w:t>姓名</w:t>
            </w:r>
          </w:p>
        </w:tc>
        <w:tc>
          <w:tcPr>
            <w:tcW w:w="0" w:type="auto"/>
            <w:vMerge w:val="restart"/>
            <w:noWrap w:val="0"/>
            <w:vAlign w:val="center"/>
          </w:tcPr>
          <w:p>
            <w:pPr>
              <w:contextualSpacing/>
              <w:jc w:val="center"/>
              <w:rPr>
                <w:sz w:val="24"/>
                <w:szCs w:val="24"/>
              </w:rPr>
            </w:pPr>
            <w:r>
              <w:rPr>
                <w:rFonts w:hint="eastAsia"/>
                <w:sz w:val="24"/>
                <w:szCs w:val="24"/>
              </w:rPr>
              <w:t>职称</w:t>
            </w:r>
          </w:p>
        </w:tc>
        <w:tc>
          <w:tcPr>
            <w:tcW w:w="0" w:type="auto"/>
            <w:vMerge w:val="restart"/>
            <w:noWrap w:val="0"/>
            <w:vAlign w:val="center"/>
          </w:tcPr>
          <w:p>
            <w:pPr>
              <w:contextualSpacing/>
              <w:jc w:val="center"/>
              <w:rPr>
                <w:sz w:val="24"/>
                <w:szCs w:val="24"/>
              </w:rPr>
            </w:pPr>
            <w:r>
              <w:rPr>
                <w:rFonts w:hint="eastAsia"/>
                <w:sz w:val="24"/>
                <w:szCs w:val="24"/>
              </w:rPr>
              <w:t>常住地</w:t>
            </w:r>
          </w:p>
        </w:tc>
        <w:tc>
          <w:tcPr>
            <w:tcW w:w="4161" w:type="dxa"/>
            <w:gridSpan w:val="4"/>
            <w:noWrap w:val="0"/>
            <w:vAlign w:val="top"/>
          </w:tcPr>
          <w:p>
            <w:pPr>
              <w:tabs>
                <w:tab w:val="left" w:pos="0"/>
              </w:tabs>
              <w:contextualSpacing/>
              <w:jc w:val="center"/>
              <w:rPr>
                <w:szCs w:val="24"/>
              </w:rPr>
            </w:pPr>
            <w:r>
              <w:rPr>
                <w:rFonts w:hint="eastAsia"/>
                <w:sz w:val="24"/>
                <w:szCs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contextualSpacing/>
              <w:jc w:val="center"/>
              <w:rPr>
                <w:sz w:val="24"/>
                <w:szCs w:val="24"/>
              </w:rPr>
            </w:pPr>
          </w:p>
        </w:tc>
        <w:tc>
          <w:tcPr>
            <w:tcW w:w="0" w:type="auto"/>
            <w:vMerge w:val="continue"/>
            <w:noWrap w:val="0"/>
            <w:vAlign w:val="center"/>
          </w:tcPr>
          <w:p>
            <w:pPr>
              <w:contextualSpacing/>
              <w:jc w:val="center"/>
              <w:rPr>
                <w:sz w:val="24"/>
                <w:szCs w:val="24"/>
              </w:rPr>
            </w:pPr>
          </w:p>
        </w:tc>
        <w:tc>
          <w:tcPr>
            <w:tcW w:w="0" w:type="auto"/>
            <w:vMerge w:val="continue"/>
            <w:noWrap w:val="0"/>
            <w:vAlign w:val="center"/>
          </w:tcPr>
          <w:p>
            <w:pPr>
              <w:contextualSpacing/>
              <w:jc w:val="center"/>
              <w:rPr>
                <w:sz w:val="24"/>
                <w:szCs w:val="24"/>
              </w:rPr>
            </w:pPr>
          </w:p>
        </w:tc>
        <w:tc>
          <w:tcPr>
            <w:tcW w:w="0" w:type="auto"/>
            <w:vMerge w:val="continue"/>
            <w:noWrap w:val="0"/>
            <w:vAlign w:val="center"/>
          </w:tcPr>
          <w:p>
            <w:pPr>
              <w:contextualSpacing/>
              <w:jc w:val="center"/>
              <w:rPr>
                <w:sz w:val="24"/>
                <w:szCs w:val="24"/>
              </w:rPr>
            </w:pPr>
          </w:p>
        </w:tc>
        <w:tc>
          <w:tcPr>
            <w:tcW w:w="0" w:type="auto"/>
            <w:vMerge w:val="continue"/>
            <w:noWrap w:val="0"/>
            <w:vAlign w:val="center"/>
          </w:tcPr>
          <w:p>
            <w:pPr>
              <w:contextualSpacing/>
              <w:jc w:val="center"/>
              <w:rPr>
                <w:sz w:val="24"/>
                <w:szCs w:val="24"/>
              </w:rPr>
            </w:pPr>
          </w:p>
        </w:tc>
        <w:tc>
          <w:tcPr>
            <w:tcW w:w="1185" w:type="dxa"/>
            <w:noWrap w:val="0"/>
            <w:vAlign w:val="center"/>
          </w:tcPr>
          <w:p>
            <w:pPr>
              <w:snapToGrid w:val="0"/>
              <w:contextualSpacing/>
              <w:jc w:val="center"/>
              <w:rPr>
                <w:sz w:val="24"/>
                <w:szCs w:val="24"/>
              </w:rPr>
            </w:pPr>
            <w:r>
              <w:rPr>
                <w:rFonts w:hint="eastAsia"/>
                <w:sz w:val="24"/>
                <w:szCs w:val="24"/>
              </w:rPr>
              <w:t>证书</w:t>
            </w:r>
          </w:p>
          <w:p>
            <w:pPr>
              <w:contextualSpacing/>
              <w:jc w:val="center"/>
              <w:rPr>
                <w:sz w:val="24"/>
                <w:szCs w:val="24"/>
              </w:rPr>
            </w:pPr>
            <w:r>
              <w:rPr>
                <w:rFonts w:hint="eastAsia"/>
                <w:sz w:val="24"/>
                <w:szCs w:val="24"/>
              </w:rPr>
              <w:t>名称</w:t>
            </w:r>
          </w:p>
        </w:tc>
        <w:tc>
          <w:tcPr>
            <w:tcW w:w="850" w:type="dxa"/>
            <w:noWrap w:val="0"/>
            <w:vAlign w:val="center"/>
          </w:tcPr>
          <w:p>
            <w:pPr>
              <w:contextualSpacing/>
              <w:jc w:val="center"/>
              <w:rPr>
                <w:sz w:val="24"/>
                <w:szCs w:val="24"/>
              </w:rPr>
            </w:pPr>
            <w:r>
              <w:rPr>
                <w:rFonts w:hint="eastAsia"/>
                <w:sz w:val="24"/>
                <w:szCs w:val="24"/>
              </w:rPr>
              <w:t>级别</w:t>
            </w:r>
          </w:p>
        </w:tc>
        <w:tc>
          <w:tcPr>
            <w:tcW w:w="709" w:type="dxa"/>
            <w:noWrap w:val="0"/>
            <w:vAlign w:val="center"/>
          </w:tcPr>
          <w:p>
            <w:pPr>
              <w:contextualSpacing/>
              <w:jc w:val="center"/>
              <w:rPr>
                <w:sz w:val="24"/>
                <w:szCs w:val="24"/>
              </w:rPr>
            </w:pPr>
            <w:r>
              <w:rPr>
                <w:rFonts w:hint="eastAsia"/>
                <w:sz w:val="24"/>
                <w:szCs w:val="24"/>
              </w:rPr>
              <w:t>证号</w:t>
            </w:r>
          </w:p>
        </w:tc>
        <w:tc>
          <w:tcPr>
            <w:tcW w:w="1417" w:type="dxa"/>
            <w:noWrap w:val="0"/>
            <w:vAlign w:val="center"/>
          </w:tcPr>
          <w:p>
            <w:pPr>
              <w:contextualSpacing/>
              <w:jc w:val="center"/>
              <w:rPr>
                <w:sz w:val="24"/>
                <w:szCs w:val="24"/>
              </w:rPr>
            </w:pPr>
            <w:r>
              <w:rPr>
                <w:rFonts w:hint="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0" w:type="auto"/>
            <w:noWrap w:val="0"/>
            <w:vAlign w:val="center"/>
          </w:tcPr>
          <w:p>
            <w:pPr>
              <w:contextualSpacing/>
              <w:jc w:val="center"/>
              <w:rPr>
                <w:sz w:val="24"/>
                <w:szCs w:val="24"/>
              </w:rPr>
            </w:pPr>
            <w:r>
              <w:rPr>
                <w:sz w:val="24"/>
                <w:szCs w:val="24"/>
              </w:rPr>
              <w:t>管理人员</w:t>
            </w: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1185" w:type="dxa"/>
            <w:noWrap w:val="0"/>
            <w:vAlign w:val="center"/>
          </w:tcPr>
          <w:p>
            <w:pPr>
              <w:contextualSpacing/>
              <w:jc w:val="center"/>
              <w:rPr>
                <w:rFonts w:hint="eastAsia"/>
                <w:sz w:val="24"/>
                <w:szCs w:val="24"/>
              </w:rPr>
            </w:pPr>
          </w:p>
        </w:tc>
        <w:tc>
          <w:tcPr>
            <w:tcW w:w="850" w:type="dxa"/>
            <w:noWrap w:val="0"/>
            <w:vAlign w:val="center"/>
          </w:tcPr>
          <w:p>
            <w:pPr>
              <w:contextualSpacing/>
              <w:jc w:val="center"/>
              <w:rPr>
                <w:rFonts w:hint="eastAsia"/>
                <w:sz w:val="24"/>
                <w:szCs w:val="24"/>
              </w:rPr>
            </w:pPr>
          </w:p>
        </w:tc>
        <w:tc>
          <w:tcPr>
            <w:tcW w:w="709" w:type="dxa"/>
            <w:noWrap w:val="0"/>
            <w:vAlign w:val="center"/>
          </w:tcPr>
          <w:p>
            <w:pPr>
              <w:contextualSpacing/>
              <w:jc w:val="center"/>
              <w:rPr>
                <w:rFonts w:hint="eastAsia"/>
                <w:sz w:val="24"/>
                <w:szCs w:val="24"/>
              </w:rPr>
            </w:pPr>
          </w:p>
        </w:tc>
        <w:tc>
          <w:tcPr>
            <w:tcW w:w="1417" w:type="dxa"/>
            <w:noWrap w:val="0"/>
            <w:vAlign w:val="center"/>
          </w:tcPr>
          <w:p>
            <w:pPr>
              <w:contextualSpacing/>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1185" w:type="dxa"/>
            <w:noWrap w:val="0"/>
            <w:vAlign w:val="center"/>
          </w:tcPr>
          <w:p>
            <w:pPr>
              <w:contextualSpacing/>
              <w:jc w:val="center"/>
              <w:rPr>
                <w:rFonts w:hint="eastAsia"/>
                <w:sz w:val="24"/>
                <w:szCs w:val="24"/>
              </w:rPr>
            </w:pPr>
          </w:p>
        </w:tc>
        <w:tc>
          <w:tcPr>
            <w:tcW w:w="850" w:type="dxa"/>
            <w:noWrap w:val="0"/>
            <w:vAlign w:val="center"/>
          </w:tcPr>
          <w:p>
            <w:pPr>
              <w:contextualSpacing/>
              <w:jc w:val="center"/>
              <w:rPr>
                <w:rFonts w:hint="eastAsia"/>
                <w:sz w:val="24"/>
                <w:szCs w:val="24"/>
              </w:rPr>
            </w:pPr>
          </w:p>
        </w:tc>
        <w:tc>
          <w:tcPr>
            <w:tcW w:w="709" w:type="dxa"/>
            <w:noWrap w:val="0"/>
            <w:vAlign w:val="center"/>
          </w:tcPr>
          <w:p>
            <w:pPr>
              <w:contextualSpacing/>
              <w:jc w:val="center"/>
              <w:rPr>
                <w:rFonts w:hint="eastAsia"/>
                <w:sz w:val="24"/>
                <w:szCs w:val="24"/>
              </w:rPr>
            </w:pPr>
          </w:p>
        </w:tc>
        <w:tc>
          <w:tcPr>
            <w:tcW w:w="1417" w:type="dxa"/>
            <w:noWrap w:val="0"/>
            <w:vAlign w:val="center"/>
          </w:tcPr>
          <w:p>
            <w:pPr>
              <w:contextualSpacing/>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1185" w:type="dxa"/>
            <w:noWrap w:val="0"/>
            <w:vAlign w:val="center"/>
          </w:tcPr>
          <w:p>
            <w:pPr>
              <w:contextualSpacing/>
              <w:jc w:val="center"/>
              <w:rPr>
                <w:rFonts w:hint="eastAsia"/>
                <w:sz w:val="24"/>
                <w:szCs w:val="24"/>
              </w:rPr>
            </w:pPr>
          </w:p>
        </w:tc>
        <w:tc>
          <w:tcPr>
            <w:tcW w:w="850" w:type="dxa"/>
            <w:noWrap w:val="0"/>
            <w:vAlign w:val="center"/>
          </w:tcPr>
          <w:p>
            <w:pPr>
              <w:contextualSpacing/>
              <w:jc w:val="center"/>
              <w:rPr>
                <w:rFonts w:hint="eastAsia"/>
                <w:sz w:val="24"/>
                <w:szCs w:val="24"/>
              </w:rPr>
            </w:pPr>
          </w:p>
        </w:tc>
        <w:tc>
          <w:tcPr>
            <w:tcW w:w="709" w:type="dxa"/>
            <w:noWrap w:val="0"/>
            <w:vAlign w:val="center"/>
          </w:tcPr>
          <w:p>
            <w:pPr>
              <w:contextualSpacing/>
              <w:jc w:val="center"/>
              <w:rPr>
                <w:rFonts w:hint="eastAsia"/>
                <w:sz w:val="24"/>
                <w:szCs w:val="24"/>
              </w:rPr>
            </w:pPr>
          </w:p>
        </w:tc>
        <w:tc>
          <w:tcPr>
            <w:tcW w:w="1417" w:type="dxa"/>
            <w:noWrap w:val="0"/>
            <w:vAlign w:val="center"/>
          </w:tcPr>
          <w:p>
            <w:pPr>
              <w:contextualSpacing/>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0" w:type="auto"/>
            <w:noWrap w:val="0"/>
            <w:vAlign w:val="center"/>
          </w:tcPr>
          <w:p>
            <w:pPr>
              <w:contextualSpacing/>
              <w:jc w:val="center"/>
              <w:rPr>
                <w:sz w:val="24"/>
                <w:szCs w:val="24"/>
              </w:rPr>
            </w:pPr>
            <w:r>
              <w:rPr>
                <w:rFonts w:hint="eastAsia"/>
                <w:sz w:val="24"/>
                <w:szCs w:val="24"/>
              </w:rPr>
              <w:t>技术人员</w:t>
            </w: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1185" w:type="dxa"/>
            <w:noWrap w:val="0"/>
            <w:vAlign w:val="center"/>
          </w:tcPr>
          <w:p>
            <w:pPr>
              <w:contextualSpacing/>
              <w:jc w:val="center"/>
              <w:rPr>
                <w:rFonts w:hint="eastAsia"/>
                <w:sz w:val="24"/>
                <w:szCs w:val="24"/>
              </w:rPr>
            </w:pPr>
          </w:p>
        </w:tc>
        <w:tc>
          <w:tcPr>
            <w:tcW w:w="850" w:type="dxa"/>
            <w:noWrap w:val="0"/>
            <w:vAlign w:val="center"/>
          </w:tcPr>
          <w:p>
            <w:pPr>
              <w:contextualSpacing/>
              <w:jc w:val="center"/>
              <w:rPr>
                <w:rFonts w:hint="eastAsia"/>
                <w:sz w:val="24"/>
                <w:szCs w:val="24"/>
              </w:rPr>
            </w:pPr>
          </w:p>
        </w:tc>
        <w:tc>
          <w:tcPr>
            <w:tcW w:w="709" w:type="dxa"/>
            <w:noWrap w:val="0"/>
            <w:vAlign w:val="center"/>
          </w:tcPr>
          <w:p>
            <w:pPr>
              <w:contextualSpacing/>
              <w:jc w:val="center"/>
              <w:rPr>
                <w:rFonts w:hint="eastAsia"/>
                <w:sz w:val="24"/>
                <w:szCs w:val="24"/>
              </w:rPr>
            </w:pPr>
          </w:p>
        </w:tc>
        <w:tc>
          <w:tcPr>
            <w:tcW w:w="1417" w:type="dxa"/>
            <w:noWrap w:val="0"/>
            <w:vAlign w:val="center"/>
          </w:tcPr>
          <w:p>
            <w:pPr>
              <w:contextualSpacing/>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0" w:type="auto"/>
            <w:noWrap w:val="0"/>
            <w:vAlign w:val="center"/>
          </w:tcPr>
          <w:p>
            <w:pPr>
              <w:contextualSpacing/>
              <w:jc w:val="center"/>
              <w:rPr>
                <w:rFonts w:hint="eastAsia"/>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1185" w:type="dxa"/>
            <w:noWrap w:val="0"/>
            <w:vAlign w:val="center"/>
          </w:tcPr>
          <w:p>
            <w:pPr>
              <w:contextualSpacing/>
              <w:jc w:val="center"/>
              <w:rPr>
                <w:rFonts w:hint="eastAsia"/>
                <w:sz w:val="24"/>
                <w:szCs w:val="24"/>
              </w:rPr>
            </w:pPr>
          </w:p>
        </w:tc>
        <w:tc>
          <w:tcPr>
            <w:tcW w:w="850" w:type="dxa"/>
            <w:noWrap w:val="0"/>
            <w:vAlign w:val="center"/>
          </w:tcPr>
          <w:p>
            <w:pPr>
              <w:contextualSpacing/>
              <w:jc w:val="center"/>
              <w:rPr>
                <w:rFonts w:hint="eastAsia"/>
                <w:sz w:val="24"/>
                <w:szCs w:val="24"/>
              </w:rPr>
            </w:pPr>
          </w:p>
        </w:tc>
        <w:tc>
          <w:tcPr>
            <w:tcW w:w="709" w:type="dxa"/>
            <w:noWrap w:val="0"/>
            <w:vAlign w:val="center"/>
          </w:tcPr>
          <w:p>
            <w:pPr>
              <w:contextualSpacing/>
              <w:jc w:val="center"/>
              <w:rPr>
                <w:rFonts w:hint="eastAsia"/>
                <w:sz w:val="24"/>
                <w:szCs w:val="24"/>
              </w:rPr>
            </w:pPr>
          </w:p>
        </w:tc>
        <w:tc>
          <w:tcPr>
            <w:tcW w:w="1417" w:type="dxa"/>
            <w:noWrap w:val="0"/>
            <w:vAlign w:val="center"/>
          </w:tcPr>
          <w:p>
            <w:pPr>
              <w:contextualSpacing/>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0" w:type="auto"/>
            <w:noWrap w:val="0"/>
            <w:vAlign w:val="center"/>
          </w:tcPr>
          <w:p>
            <w:pPr>
              <w:contextualSpacing/>
              <w:jc w:val="center"/>
              <w:rPr>
                <w:rFonts w:hint="eastAsia"/>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1185" w:type="dxa"/>
            <w:noWrap w:val="0"/>
            <w:vAlign w:val="center"/>
          </w:tcPr>
          <w:p>
            <w:pPr>
              <w:contextualSpacing/>
              <w:jc w:val="center"/>
              <w:rPr>
                <w:rFonts w:hint="eastAsia"/>
                <w:sz w:val="24"/>
                <w:szCs w:val="24"/>
              </w:rPr>
            </w:pPr>
          </w:p>
        </w:tc>
        <w:tc>
          <w:tcPr>
            <w:tcW w:w="850" w:type="dxa"/>
            <w:noWrap w:val="0"/>
            <w:vAlign w:val="center"/>
          </w:tcPr>
          <w:p>
            <w:pPr>
              <w:contextualSpacing/>
              <w:jc w:val="center"/>
              <w:rPr>
                <w:rFonts w:hint="eastAsia"/>
                <w:sz w:val="24"/>
                <w:szCs w:val="24"/>
              </w:rPr>
            </w:pPr>
          </w:p>
        </w:tc>
        <w:tc>
          <w:tcPr>
            <w:tcW w:w="709" w:type="dxa"/>
            <w:noWrap w:val="0"/>
            <w:vAlign w:val="center"/>
          </w:tcPr>
          <w:p>
            <w:pPr>
              <w:contextualSpacing/>
              <w:jc w:val="center"/>
              <w:rPr>
                <w:rFonts w:hint="eastAsia"/>
                <w:sz w:val="24"/>
                <w:szCs w:val="24"/>
              </w:rPr>
            </w:pPr>
          </w:p>
        </w:tc>
        <w:tc>
          <w:tcPr>
            <w:tcW w:w="1417" w:type="dxa"/>
            <w:noWrap w:val="0"/>
            <w:vAlign w:val="center"/>
          </w:tcPr>
          <w:p>
            <w:pPr>
              <w:contextualSpacing/>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0" w:type="auto"/>
            <w:noWrap w:val="0"/>
            <w:vAlign w:val="center"/>
          </w:tcPr>
          <w:p>
            <w:pPr>
              <w:contextualSpacing/>
              <w:jc w:val="center"/>
              <w:rPr>
                <w:rFonts w:hint="eastAsia"/>
                <w:sz w:val="24"/>
                <w:szCs w:val="24"/>
              </w:rPr>
            </w:pPr>
            <w:r>
              <w:rPr>
                <w:rFonts w:hint="eastAsia"/>
                <w:sz w:val="24"/>
                <w:szCs w:val="24"/>
              </w:rPr>
              <w:t>售后服务人员</w:t>
            </w: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1185" w:type="dxa"/>
            <w:noWrap w:val="0"/>
            <w:vAlign w:val="center"/>
          </w:tcPr>
          <w:p>
            <w:pPr>
              <w:contextualSpacing/>
              <w:jc w:val="center"/>
              <w:rPr>
                <w:rFonts w:hint="eastAsia"/>
                <w:sz w:val="24"/>
                <w:szCs w:val="24"/>
              </w:rPr>
            </w:pPr>
          </w:p>
        </w:tc>
        <w:tc>
          <w:tcPr>
            <w:tcW w:w="850" w:type="dxa"/>
            <w:noWrap w:val="0"/>
            <w:vAlign w:val="center"/>
          </w:tcPr>
          <w:p>
            <w:pPr>
              <w:contextualSpacing/>
              <w:jc w:val="center"/>
              <w:rPr>
                <w:rFonts w:hint="eastAsia"/>
                <w:sz w:val="24"/>
                <w:szCs w:val="24"/>
              </w:rPr>
            </w:pPr>
          </w:p>
        </w:tc>
        <w:tc>
          <w:tcPr>
            <w:tcW w:w="709" w:type="dxa"/>
            <w:noWrap w:val="0"/>
            <w:vAlign w:val="center"/>
          </w:tcPr>
          <w:p>
            <w:pPr>
              <w:contextualSpacing/>
              <w:jc w:val="center"/>
              <w:rPr>
                <w:rFonts w:hint="eastAsia"/>
                <w:sz w:val="24"/>
                <w:szCs w:val="24"/>
              </w:rPr>
            </w:pPr>
          </w:p>
        </w:tc>
        <w:tc>
          <w:tcPr>
            <w:tcW w:w="1417" w:type="dxa"/>
            <w:noWrap w:val="0"/>
            <w:vAlign w:val="center"/>
          </w:tcPr>
          <w:p>
            <w:pPr>
              <w:contextualSpacing/>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0" w:type="auto"/>
            <w:noWrap w:val="0"/>
            <w:vAlign w:val="center"/>
          </w:tcPr>
          <w:p>
            <w:pPr>
              <w:contextualSpacing/>
              <w:jc w:val="center"/>
              <w:rPr>
                <w:rFonts w:hint="eastAsia"/>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1185" w:type="dxa"/>
            <w:noWrap w:val="0"/>
            <w:vAlign w:val="center"/>
          </w:tcPr>
          <w:p>
            <w:pPr>
              <w:contextualSpacing/>
              <w:jc w:val="center"/>
              <w:rPr>
                <w:rFonts w:hint="eastAsia"/>
                <w:sz w:val="24"/>
                <w:szCs w:val="24"/>
              </w:rPr>
            </w:pPr>
          </w:p>
        </w:tc>
        <w:tc>
          <w:tcPr>
            <w:tcW w:w="850" w:type="dxa"/>
            <w:noWrap w:val="0"/>
            <w:vAlign w:val="center"/>
          </w:tcPr>
          <w:p>
            <w:pPr>
              <w:contextualSpacing/>
              <w:jc w:val="center"/>
              <w:rPr>
                <w:rFonts w:hint="eastAsia"/>
                <w:sz w:val="24"/>
                <w:szCs w:val="24"/>
              </w:rPr>
            </w:pPr>
          </w:p>
        </w:tc>
        <w:tc>
          <w:tcPr>
            <w:tcW w:w="709" w:type="dxa"/>
            <w:noWrap w:val="0"/>
            <w:vAlign w:val="center"/>
          </w:tcPr>
          <w:p>
            <w:pPr>
              <w:contextualSpacing/>
              <w:jc w:val="center"/>
              <w:rPr>
                <w:rFonts w:hint="eastAsia"/>
                <w:sz w:val="24"/>
                <w:szCs w:val="24"/>
              </w:rPr>
            </w:pPr>
          </w:p>
        </w:tc>
        <w:tc>
          <w:tcPr>
            <w:tcW w:w="1417" w:type="dxa"/>
            <w:noWrap w:val="0"/>
            <w:vAlign w:val="center"/>
          </w:tcPr>
          <w:p>
            <w:pPr>
              <w:contextualSpacing/>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0" w:type="auto"/>
            <w:noWrap w:val="0"/>
            <w:vAlign w:val="center"/>
          </w:tcPr>
          <w:p>
            <w:pPr>
              <w:contextualSpacing/>
              <w:jc w:val="center"/>
              <w:rPr>
                <w:rFonts w:hint="eastAsia"/>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0" w:type="auto"/>
            <w:noWrap w:val="0"/>
            <w:vAlign w:val="center"/>
          </w:tcPr>
          <w:p>
            <w:pPr>
              <w:contextualSpacing/>
              <w:jc w:val="center"/>
              <w:rPr>
                <w:sz w:val="24"/>
                <w:szCs w:val="24"/>
              </w:rPr>
            </w:pPr>
          </w:p>
        </w:tc>
        <w:tc>
          <w:tcPr>
            <w:tcW w:w="1185" w:type="dxa"/>
            <w:noWrap w:val="0"/>
            <w:vAlign w:val="center"/>
          </w:tcPr>
          <w:p>
            <w:pPr>
              <w:contextualSpacing/>
              <w:jc w:val="center"/>
              <w:rPr>
                <w:rFonts w:hint="eastAsia"/>
                <w:sz w:val="24"/>
                <w:szCs w:val="24"/>
              </w:rPr>
            </w:pPr>
          </w:p>
        </w:tc>
        <w:tc>
          <w:tcPr>
            <w:tcW w:w="850" w:type="dxa"/>
            <w:noWrap w:val="0"/>
            <w:vAlign w:val="center"/>
          </w:tcPr>
          <w:p>
            <w:pPr>
              <w:contextualSpacing/>
              <w:jc w:val="center"/>
              <w:rPr>
                <w:rFonts w:hint="eastAsia"/>
                <w:sz w:val="24"/>
                <w:szCs w:val="24"/>
              </w:rPr>
            </w:pPr>
          </w:p>
        </w:tc>
        <w:tc>
          <w:tcPr>
            <w:tcW w:w="709" w:type="dxa"/>
            <w:noWrap w:val="0"/>
            <w:vAlign w:val="center"/>
          </w:tcPr>
          <w:p>
            <w:pPr>
              <w:contextualSpacing/>
              <w:jc w:val="center"/>
              <w:rPr>
                <w:rFonts w:hint="eastAsia"/>
                <w:sz w:val="24"/>
                <w:szCs w:val="24"/>
              </w:rPr>
            </w:pPr>
          </w:p>
        </w:tc>
        <w:tc>
          <w:tcPr>
            <w:tcW w:w="1417" w:type="dxa"/>
            <w:noWrap w:val="0"/>
            <w:vAlign w:val="center"/>
          </w:tcPr>
          <w:p>
            <w:pPr>
              <w:contextualSpacing/>
              <w:jc w:val="center"/>
              <w:rPr>
                <w:rFonts w:hint="eastAsia"/>
                <w:sz w:val="24"/>
                <w:szCs w:val="24"/>
              </w:rPr>
            </w:pPr>
          </w:p>
        </w:tc>
      </w:tr>
    </w:tbl>
    <w:p>
      <w:pPr>
        <w:rPr>
          <w:sz w:val="24"/>
          <w:szCs w:val="24"/>
        </w:rPr>
      </w:pPr>
    </w:p>
    <w:p>
      <w:pPr>
        <w:rPr>
          <w:rFonts w:hint="eastAsia"/>
          <w:sz w:val="24"/>
          <w:szCs w:val="24"/>
        </w:rPr>
      </w:pPr>
      <w:r>
        <w:rPr>
          <w:rFonts w:hint="eastAsia"/>
          <w:sz w:val="24"/>
          <w:szCs w:val="24"/>
        </w:rPr>
        <w:t>供应商名称：XXX（盖单位公章）</w:t>
      </w:r>
    </w:p>
    <w:p>
      <w:pPr>
        <w:rPr>
          <w:rFonts w:hint="eastAsia"/>
          <w:sz w:val="24"/>
          <w:szCs w:val="24"/>
        </w:rPr>
      </w:pPr>
      <w:r>
        <w:rPr>
          <w:rFonts w:hint="eastAsia"/>
          <w:sz w:val="24"/>
          <w:szCs w:val="24"/>
        </w:rPr>
        <w:t>法定代表人或授权代表（签字）：XXX</w:t>
      </w:r>
    </w:p>
    <w:p>
      <w:pPr>
        <w:rPr>
          <w:rFonts w:hint="eastAsia"/>
          <w:sz w:val="24"/>
          <w:szCs w:val="24"/>
        </w:rPr>
      </w:pPr>
      <w:r>
        <w:rPr>
          <w:rFonts w:hint="eastAsia"/>
          <w:sz w:val="24"/>
          <w:szCs w:val="24"/>
        </w:rPr>
        <w:t>日      期：XXX</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sz w:val="24"/>
          <w:szCs w:val="24"/>
        </w:rPr>
      </w:pPr>
    </w:p>
    <w:p>
      <w:pPr>
        <w:pStyle w:val="3"/>
        <w:spacing w:before="240" w:after="240" w:line="360" w:lineRule="auto"/>
        <w:jc w:val="center"/>
        <w:rPr>
          <w:rFonts w:ascii="黑体" w:hAnsi="黑体" w:eastAsia="黑体"/>
          <w:b w:val="0"/>
          <w:bCs w:val="0"/>
          <w:sz w:val="36"/>
          <w:szCs w:val="36"/>
        </w:rPr>
      </w:pPr>
      <w:bookmarkStart w:id="0" w:name="_Toc443651566"/>
      <w:bookmarkStart w:id="1" w:name="_Toc439774232"/>
      <w:bookmarkStart w:id="2" w:name="_Toc514832501"/>
      <w:bookmarkStart w:id="3" w:name="_Toc531872015"/>
      <w:r>
        <w:rPr>
          <w:rFonts w:hint="eastAsia" w:ascii="黑体" w:hAnsi="黑体" w:eastAsia="黑体"/>
          <w:b w:val="0"/>
          <w:sz w:val="36"/>
          <w:szCs w:val="36"/>
        </w:rPr>
        <w:t>第七章  评审程序、方法和标准</w:t>
      </w:r>
      <w:bookmarkEnd w:id="0"/>
      <w:bookmarkEnd w:id="1"/>
      <w:bookmarkEnd w:id="2"/>
      <w:bookmarkEnd w:id="3"/>
    </w:p>
    <w:p>
      <w:pPr>
        <w:widowControl/>
        <w:shd w:val="clear" w:color="auto" w:fill="FFFFFF"/>
        <w:snapToGrid w:val="0"/>
        <w:spacing w:line="360" w:lineRule="auto"/>
        <w:ind w:firstLine="512" w:firstLineChars="200"/>
        <w:jc w:val="left"/>
        <w:rPr>
          <w:rFonts w:ascii="宋体" w:hAnsi="宋体"/>
          <w:bCs/>
          <w:spacing w:val="8"/>
          <w:sz w:val="24"/>
        </w:rPr>
      </w:pPr>
      <w:r>
        <w:rPr>
          <w:rFonts w:hint="eastAsia" w:ascii="宋体" w:hAnsi="宋体"/>
          <w:bCs/>
          <w:spacing w:val="8"/>
          <w:sz w:val="24"/>
        </w:rPr>
        <w:t>1、采购人、采购代理机构组织具有相关经验的专业人员组建评审小组负责与供应商商定合理的成交价格并保证采购项目质量。</w:t>
      </w:r>
    </w:p>
    <w:p>
      <w:pPr>
        <w:widowControl/>
        <w:shd w:val="clear" w:color="auto" w:fill="FFFFFF"/>
        <w:snapToGrid w:val="0"/>
        <w:spacing w:line="360" w:lineRule="auto"/>
        <w:ind w:firstLine="512" w:firstLineChars="200"/>
        <w:jc w:val="left"/>
        <w:rPr>
          <w:rFonts w:hint="eastAsia" w:ascii="宋体" w:hAnsi="宋体"/>
          <w:bCs/>
          <w:spacing w:val="8"/>
          <w:sz w:val="24"/>
        </w:rPr>
      </w:pPr>
      <w:r>
        <w:rPr>
          <w:rFonts w:hint="eastAsia" w:ascii="宋体" w:hAnsi="宋体"/>
          <w:bCs/>
          <w:spacing w:val="8"/>
          <w:sz w:val="24"/>
        </w:rPr>
        <w:t>2、评审小组在协商过程中，应当按照《中华人民共和国政府采购法》及其实施条例、《政府采购非招标采购方式管理办法》的规定履行职责和义务，不得违法评审，不得违反评审工作纪律。</w:t>
      </w:r>
    </w:p>
    <w:p>
      <w:pPr>
        <w:widowControl/>
        <w:shd w:val="clear" w:color="auto" w:fill="FFFFFF"/>
        <w:snapToGrid w:val="0"/>
        <w:spacing w:line="360" w:lineRule="auto"/>
        <w:ind w:firstLine="512" w:firstLineChars="200"/>
        <w:jc w:val="left"/>
        <w:rPr>
          <w:rFonts w:hint="eastAsia" w:ascii="宋体" w:hAnsi="宋体"/>
          <w:bCs/>
          <w:spacing w:val="8"/>
          <w:sz w:val="24"/>
        </w:rPr>
      </w:pPr>
      <w:r>
        <w:rPr>
          <w:rFonts w:hint="eastAsia" w:ascii="宋体" w:hAnsi="宋体"/>
          <w:bCs/>
          <w:spacing w:val="8"/>
          <w:sz w:val="24"/>
        </w:rPr>
        <w:t>3、供应商在响应文件中先做报价，评审小组与供应商商定合理的成交价格并保证采购项目质量。商定过程中，评审小组应当要求供应商提供其项目成本构成和同类项目合同价格，并提供相关证明材料。</w:t>
      </w:r>
    </w:p>
    <w:p>
      <w:pPr>
        <w:widowControl/>
        <w:shd w:val="clear" w:color="auto" w:fill="FFFFFF"/>
        <w:snapToGrid w:val="0"/>
        <w:spacing w:line="360" w:lineRule="auto"/>
        <w:ind w:firstLine="512" w:firstLineChars="200"/>
        <w:jc w:val="left"/>
        <w:rPr>
          <w:rFonts w:hint="eastAsia" w:ascii="宋体" w:hAnsi="宋体"/>
          <w:bCs/>
          <w:spacing w:val="8"/>
          <w:sz w:val="24"/>
        </w:rPr>
      </w:pPr>
      <w:r>
        <w:rPr>
          <w:rFonts w:hint="eastAsia" w:ascii="宋体" w:hAnsi="宋体"/>
          <w:bCs/>
          <w:spacing w:val="8"/>
          <w:sz w:val="24"/>
        </w:rPr>
        <w:t>4、无法商定合理的成交价格或者无法保证采购项目质量的，与供应商进行商定的专业人员应当停止协商，并由采购人、采购代理机构终止采购活动，书面告知供应商，说明理由。</w:t>
      </w:r>
    </w:p>
    <w:p>
      <w:pPr>
        <w:spacing w:line="360" w:lineRule="auto"/>
        <w:ind w:firstLine="480"/>
        <w:rPr>
          <w:rFonts w:hint="eastAsia" w:ascii="宋体" w:hAnsi="宋体"/>
          <w:kern w:val="0"/>
          <w:sz w:val="24"/>
        </w:rPr>
      </w:pPr>
      <w:r>
        <w:rPr>
          <w:rFonts w:hint="eastAsia" w:ascii="宋体" w:hAnsi="宋体"/>
          <w:sz w:val="24"/>
        </w:rPr>
        <w:t>5</w:t>
      </w:r>
      <w:r>
        <w:rPr>
          <w:rFonts w:ascii="宋体" w:hAnsi="宋体"/>
          <w:sz w:val="24"/>
        </w:rPr>
        <w:t>.</w:t>
      </w:r>
      <w:r>
        <w:rPr>
          <w:rFonts w:hint="eastAsia" w:ascii="宋体" w:hAnsi="宋体"/>
          <w:sz w:val="24"/>
        </w:rPr>
        <w:t>评审小组应当按照财政部的规定编写协商情况记录。按照规定停止商定的，应当在协商情况记录中详细说明。</w:t>
      </w:r>
    </w:p>
    <w:p>
      <w:pPr>
        <w:spacing w:line="460" w:lineRule="exact"/>
        <w:rPr>
          <w:rFonts w:ascii="宋体" w:hAnsi="宋体"/>
          <w:b/>
          <w:bCs/>
          <w:sz w:val="32"/>
          <w:szCs w:val="32"/>
        </w:rPr>
      </w:pPr>
    </w:p>
    <w:p>
      <w:pPr>
        <w:spacing w:line="460" w:lineRule="exact"/>
        <w:rPr>
          <w:rFonts w:ascii="宋体" w:hAnsi="宋体"/>
          <w:b/>
          <w:bCs/>
          <w:sz w:val="32"/>
          <w:szCs w:val="32"/>
        </w:rPr>
      </w:pPr>
    </w:p>
    <w:p>
      <w:pPr>
        <w:spacing w:line="460" w:lineRule="exact"/>
        <w:rPr>
          <w:rFonts w:ascii="宋体" w:hAnsi="宋体"/>
          <w:b/>
          <w:bCs/>
          <w:sz w:val="32"/>
          <w:szCs w:val="32"/>
        </w:rPr>
      </w:pPr>
    </w:p>
    <w:p>
      <w:pPr>
        <w:spacing w:line="460" w:lineRule="exact"/>
        <w:rPr>
          <w:rFonts w:ascii="宋体" w:hAnsi="宋体"/>
          <w:b/>
          <w:bCs/>
          <w:sz w:val="32"/>
          <w:szCs w:val="32"/>
        </w:rPr>
      </w:pPr>
    </w:p>
    <w:p>
      <w:pPr>
        <w:spacing w:line="460" w:lineRule="exact"/>
        <w:rPr>
          <w:rFonts w:ascii="宋体" w:hAnsi="宋体"/>
          <w:b/>
          <w:bCs/>
          <w:sz w:val="32"/>
          <w:szCs w:val="32"/>
        </w:rPr>
      </w:pPr>
    </w:p>
    <w:p>
      <w:pPr>
        <w:spacing w:line="460" w:lineRule="exact"/>
        <w:rPr>
          <w:rFonts w:ascii="宋体" w:hAnsi="宋体"/>
          <w:b/>
          <w:bCs/>
          <w:sz w:val="32"/>
          <w:szCs w:val="32"/>
        </w:rPr>
      </w:pPr>
    </w:p>
    <w:p>
      <w:pPr>
        <w:spacing w:line="460" w:lineRule="exact"/>
        <w:rPr>
          <w:rFonts w:ascii="宋体" w:hAnsi="宋体"/>
          <w:b/>
          <w:bCs/>
          <w:sz w:val="32"/>
          <w:szCs w:val="32"/>
        </w:rPr>
      </w:pPr>
    </w:p>
    <w:p>
      <w:pPr>
        <w:spacing w:line="460" w:lineRule="exact"/>
        <w:rPr>
          <w:rFonts w:hint="eastAsia" w:ascii="宋体" w:hAnsi="宋体"/>
          <w:b/>
          <w:bCs/>
          <w:sz w:val="32"/>
          <w:szCs w:val="32"/>
        </w:rPr>
      </w:pPr>
    </w:p>
    <w:p>
      <w:pPr>
        <w:spacing w:line="460" w:lineRule="exact"/>
        <w:jc w:val="center"/>
        <w:rPr>
          <w:rFonts w:hint="eastAsia" w:ascii="宋体" w:hAnsi="宋体"/>
          <w:b/>
          <w:bCs/>
          <w:sz w:val="32"/>
          <w:szCs w:val="32"/>
        </w:rPr>
      </w:pPr>
    </w:p>
    <w:p>
      <w:pPr>
        <w:spacing w:line="460" w:lineRule="exact"/>
        <w:jc w:val="center"/>
        <w:rPr>
          <w:rFonts w:hint="eastAsia" w:ascii="宋体" w:hAnsi="宋体"/>
          <w:b/>
          <w:bCs/>
          <w:sz w:val="28"/>
        </w:rPr>
      </w:pPr>
    </w:p>
    <w:p/>
    <w:sectPr>
      <w:headerReference r:id="rId8" w:type="default"/>
      <w:footerReference r:id="rId10" w:type="default"/>
      <w:headerReference r:id="rId9" w:type="even"/>
      <w:footerReference r:id="rId11" w:type="even"/>
      <w:pgSz w:w="11906" w:h="16838"/>
      <w:pgMar w:top="1758" w:right="1531" w:bottom="1701"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jc w:val="center"/>
      <w:rPr>
        <w:rStyle w:val="12"/>
        <w:rFonts w:asci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- 23 -</w:t>
    </w:r>
    <w:r>
      <w:rPr>
        <w:rFonts w:ascii="宋体" w:hAnsi="宋体"/>
        <w:sz w:val="28"/>
        <w:szCs w:val="28"/>
      </w:rPr>
      <w:fldChar w:fldCharType="end"/>
    </w:r>
  </w:p>
  <w:p>
    <w:pPr>
      <w:pStyle w:val="7"/>
      <w:framePr w:wrap="around" w:vAnchor="text" w:hAnchor="margin" w:xAlign="outside" w:y="1"/>
      <w:rPr>
        <w:rStyle w:val="12"/>
      </w:rPr>
    </w:pPr>
  </w:p>
  <w:p>
    <w:pPr>
      <w:pStyle w:val="7"/>
      <w:framePr w:wrap="around" w:vAnchor="text" w:hAnchor="margin" w:xAlign="outside" w:y="1"/>
      <w:rPr>
        <w:rStyle w:val="12"/>
      </w:rPr>
    </w:pPr>
  </w:p>
  <w:p>
    <w:pPr>
      <w:pStyle w:val="7"/>
      <w:framePr w:wrap="around" w:vAnchor="text" w:hAnchor="margin" w:xAlign="outside" w:y="1"/>
      <w:rPr>
        <w:rStyle w:val="12"/>
      </w:rPr>
    </w:pP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Pr>
    </w:pPr>
    <w:r>
      <w:fldChar w:fldCharType="begin"/>
    </w:r>
    <w:r>
      <w:rPr>
        <w:rStyle w:val="12"/>
      </w:rPr>
      <w:instrText xml:space="preserve">PAGE  </w:instrText>
    </w:r>
    <w:r>
      <w:fldChar w:fldCharType="separate"/>
    </w:r>
    <w:r>
      <w:rPr>
        <w:rStyle w:val="12"/>
      </w:rPr>
      <w:t>- 34 -</w: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等线"/>
        <w:sz w:val="28"/>
        <w:szCs w:val="28"/>
        <w:lang w:val="zh-CN"/>
      </w:rPr>
      <w:t>31</w:t>
    </w:r>
    <w:r>
      <w:rPr>
        <w:rFonts w:ascii="宋体" w:hAnsi="宋体"/>
        <w:sz w:val="28"/>
        <w:szCs w:val="28"/>
      </w:rPr>
      <w:fldChar w:fldCharType="end"/>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等线"/>
        <w:sz w:val="28"/>
        <w:szCs w:val="28"/>
        <w:lang w:val="zh-CN"/>
      </w:rPr>
      <w:t>-</w:t>
    </w:r>
    <w:r>
      <w:rPr>
        <w:rFonts w:ascii="宋体" w:hAnsi="宋体"/>
        <w:sz w:val="28"/>
        <w:szCs w:val="28"/>
      </w:rPr>
      <w:t xml:space="preserve"> 30 -</w:t>
    </w:r>
    <w:r>
      <w:rPr>
        <w:rFonts w:ascii="宋体"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43</w:t>
    </w:r>
    <w:r>
      <w:rPr>
        <w:rFonts w:ascii="宋体" w:hAnsi="宋体"/>
        <w:sz w:val="28"/>
        <w:szCs w:val="28"/>
      </w:rPr>
      <w:fldChar w:fldCharType="end"/>
    </w:r>
    <w:r>
      <w:rPr>
        <w:rFonts w:hint="eastAsia" w:ascii="宋体" w:hAnsi="宋体"/>
        <w:sz w:val="28"/>
        <w:szCs w:val="28"/>
      </w:rPr>
      <w:t>-</w:t>
    </w:r>
  </w:p>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jc w:val="lef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36</w:t>
    </w:r>
    <w:r>
      <w:rPr>
        <w:rFonts w:ascii="宋体" w:hAnsi="宋体"/>
        <w:sz w:val="28"/>
        <w:szCs w:val="28"/>
      </w:rPr>
      <w:fldChar w:fldCharType="end"/>
    </w:r>
    <w:r>
      <w:rPr>
        <w:rFonts w:hint="eastAsia" w:ascii="宋体" w:hAnsi="宋体"/>
        <w:sz w:val="28"/>
        <w:szCs w:val="28"/>
      </w:rPr>
      <w:t>-</w:t>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CBCDE"/>
    <w:multiLevelType w:val="singleLevel"/>
    <w:tmpl w:val="84ECBCDE"/>
    <w:lvl w:ilvl="0" w:tentative="0">
      <w:start w:val="3"/>
      <w:numFmt w:val="chineseCounting"/>
      <w:suff w:val="nothing"/>
      <w:lvlText w:val="（%1）"/>
      <w:lvlJc w:val="left"/>
      <w:rPr>
        <w:rFonts w:hint="eastAsia"/>
      </w:rPr>
    </w:lvl>
  </w:abstractNum>
  <w:abstractNum w:abstractNumId="1">
    <w:nsid w:val="905365AB"/>
    <w:multiLevelType w:val="singleLevel"/>
    <w:tmpl w:val="905365AB"/>
    <w:lvl w:ilvl="0" w:tentative="0">
      <w:start w:val="1"/>
      <w:numFmt w:val="decimal"/>
      <w:lvlText w:val="%1."/>
      <w:lvlJc w:val="left"/>
      <w:pPr>
        <w:ind w:left="635" w:hanging="425"/>
      </w:pPr>
      <w:rPr>
        <w:rFonts w:hint="default"/>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4FFE1A6F"/>
    <w:multiLevelType w:val="multilevel"/>
    <w:tmpl w:val="4FFE1A6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iMzY5ZDBhMDJmYmQyZjQ0NzZhNGZhZWQyNzYwYmEifQ=="/>
  </w:docVars>
  <w:rsids>
    <w:rsidRoot w:val="00000000"/>
    <w:rsid w:val="04711A0A"/>
    <w:rsid w:val="04F84517"/>
    <w:rsid w:val="05B84D37"/>
    <w:rsid w:val="05DB6337"/>
    <w:rsid w:val="07917AF4"/>
    <w:rsid w:val="08756EA2"/>
    <w:rsid w:val="08AD429B"/>
    <w:rsid w:val="09B3229D"/>
    <w:rsid w:val="0A1A2E24"/>
    <w:rsid w:val="0D07581B"/>
    <w:rsid w:val="0E9C1BC1"/>
    <w:rsid w:val="0EFC29F9"/>
    <w:rsid w:val="133B1D21"/>
    <w:rsid w:val="14156107"/>
    <w:rsid w:val="15B2179F"/>
    <w:rsid w:val="188034A7"/>
    <w:rsid w:val="1ADF3B92"/>
    <w:rsid w:val="1B200433"/>
    <w:rsid w:val="1BD83136"/>
    <w:rsid w:val="1C901646"/>
    <w:rsid w:val="1C951795"/>
    <w:rsid w:val="1DD33266"/>
    <w:rsid w:val="1FC84BB7"/>
    <w:rsid w:val="20E56CF7"/>
    <w:rsid w:val="226E650E"/>
    <w:rsid w:val="26622587"/>
    <w:rsid w:val="28AD5878"/>
    <w:rsid w:val="291630A8"/>
    <w:rsid w:val="2C9F3729"/>
    <w:rsid w:val="2CE44E82"/>
    <w:rsid w:val="2EA84F38"/>
    <w:rsid w:val="34AE3934"/>
    <w:rsid w:val="35B92760"/>
    <w:rsid w:val="35DF7A2F"/>
    <w:rsid w:val="39791D72"/>
    <w:rsid w:val="3A32058E"/>
    <w:rsid w:val="3A922B1F"/>
    <w:rsid w:val="3CBE7FDB"/>
    <w:rsid w:val="3E7C58B7"/>
    <w:rsid w:val="3F2C3542"/>
    <w:rsid w:val="3F6A7BC7"/>
    <w:rsid w:val="44775993"/>
    <w:rsid w:val="457B418A"/>
    <w:rsid w:val="45CD59D0"/>
    <w:rsid w:val="47ED4A93"/>
    <w:rsid w:val="480810DA"/>
    <w:rsid w:val="49B545D7"/>
    <w:rsid w:val="49CA0DC2"/>
    <w:rsid w:val="4B6B5B40"/>
    <w:rsid w:val="4C82117A"/>
    <w:rsid w:val="4CB42320"/>
    <w:rsid w:val="4CBF3F7A"/>
    <w:rsid w:val="4D4B2EAD"/>
    <w:rsid w:val="4D8C6C27"/>
    <w:rsid w:val="4E7A5111"/>
    <w:rsid w:val="51D21E7F"/>
    <w:rsid w:val="53F15559"/>
    <w:rsid w:val="543C6F28"/>
    <w:rsid w:val="55406B86"/>
    <w:rsid w:val="55E12CD1"/>
    <w:rsid w:val="56161882"/>
    <w:rsid w:val="56433301"/>
    <w:rsid w:val="585B7485"/>
    <w:rsid w:val="59EC1BCF"/>
    <w:rsid w:val="5B1E795C"/>
    <w:rsid w:val="5C502C86"/>
    <w:rsid w:val="5CD46F4D"/>
    <w:rsid w:val="5DE652E3"/>
    <w:rsid w:val="602C5B3E"/>
    <w:rsid w:val="603C0282"/>
    <w:rsid w:val="6183087B"/>
    <w:rsid w:val="61CC1AF9"/>
    <w:rsid w:val="63D27965"/>
    <w:rsid w:val="649015CE"/>
    <w:rsid w:val="6640647B"/>
    <w:rsid w:val="678C2596"/>
    <w:rsid w:val="6AA162E3"/>
    <w:rsid w:val="6C301294"/>
    <w:rsid w:val="6FB349A9"/>
    <w:rsid w:val="6FFF1FFA"/>
    <w:rsid w:val="70032BA3"/>
    <w:rsid w:val="70513864"/>
    <w:rsid w:val="70D73F3B"/>
    <w:rsid w:val="71837080"/>
    <w:rsid w:val="71C474A4"/>
    <w:rsid w:val="73A61B77"/>
    <w:rsid w:val="73C66853"/>
    <w:rsid w:val="73EA03A0"/>
    <w:rsid w:val="76872E22"/>
    <w:rsid w:val="777D20D6"/>
    <w:rsid w:val="7C046EF4"/>
    <w:rsid w:val="7C324FED"/>
    <w:rsid w:val="7FDE3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1">
    <w:name w:val="Default Paragraph Font"/>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Normal Indent"/>
    <w:basedOn w:val="1"/>
    <w:qFormat/>
    <w:uiPriority w:val="0"/>
    <w:pPr>
      <w:autoSpaceDE w:val="0"/>
      <w:autoSpaceDN w:val="0"/>
      <w:spacing w:line="360" w:lineRule="auto"/>
      <w:ind w:left="181" w:firstLine="420"/>
    </w:pPr>
    <w:rPr>
      <w:sz w:val="24"/>
    </w:rPr>
  </w:style>
  <w:style w:type="paragraph" w:styleId="6">
    <w:name w:val="Document Map"/>
    <w:basedOn w:val="1"/>
    <w:link w:val="13"/>
    <w:qFormat/>
    <w:uiPriority w:val="0"/>
    <w:pPr>
      <w:widowControl/>
      <w:spacing w:after="160" w:line="259" w:lineRule="auto"/>
      <w:jc w:val="left"/>
    </w:pPr>
    <w:rPr>
      <w:rFonts w:ascii="宋体" w:hAnsi="宋体" w:eastAsia="宋体" w:cs="Times New Roman"/>
      <w:kern w:val="0"/>
      <w:sz w:val="32"/>
      <w:szCs w:val="18"/>
    </w:r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99"/>
    <w:pPr>
      <w:widowControl/>
      <w:spacing w:before="100" w:beforeAutospacing="1" w:after="100" w:afterAutospacing="1"/>
      <w:jc w:val="left"/>
    </w:pPr>
    <w:rPr>
      <w:rFonts w:ascii="宋体" w:hAnsi="宋体"/>
      <w:kern w:val="0"/>
      <w:sz w:val="24"/>
    </w:rPr>
  </w:style>
  <w:style w:type="character" w:styleId="12">
    <w:name w:val="page number"/>
    <w:basedOn w:val="11"/>
    <w:qFormat/>
    <w:uiPriority w:val="0"/>
  </w:style>
  <w:style w:type="character" w:customStyle="1" w:styleId="13">
    <w:name w:val="文档结构图 Char"/>
    <w:basedOn w:val="11"/>
    <w:link w:val="6"/>
    <w:qFormat/>
    <w:uiPriority w:val="99"/>
    <w:rPr>
      <w:rFonts w:ascii="宋体" w:hAnsi="宋体" w:eastAsia="宋体" w:cs="Times New Roman"/>
      <w:kern w:val="0"/>
      <w:sz w:val="32"/>
      <w:szCs w:val="18"/>
    </w:rPr>
  </w:style>
  <w:style w:type="paragraph" w:customStyle="1" w:styleId="14">
    <w:name w:val="标题 5（有编号）（绿盟科技）"/>
    <w:basedOn w:val="1"/>
    <w:next w:val="15"/>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15">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6">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17">
    <w:name w:val="列出段落1"/>
    <w:basedOn w:val="1"/>
    <w:qFormat/>
    <w:uiPriority w:val="34"/>
    <w:pPr>
      <w:widowControl/>
      <w:spacing w:before="39" w:after="158" w:line="351" w:lineRule="atLeast"/>
      <w:ind w:firstLine="419"/>
      <w:textAlignment w:val="baseline"/>
    </w:pPr>
    <w:rPr>
      <w:color w:val="000000"/>
      <w:kern w:val="0"/>
      <w:u w:val="none" w:color="000000"/>
    </w:rPr>
  </w:style>
  <w:style w:type="paragraph" w:customStyle="1" w:styleId="18">
    <w:name w:val="正文11"/>
    <w:qFormat/>
    <w:uiPriority w:val="0"/>
    <w:pPr>
      <w:widowControl w:val="0"/>
      <w:adjustRightInd w:val="0"/>
      <w:spacing w:line="312" w:lineRule="atLeast"/>
      <w:jc w:val="both"/>
    </w:pPr>
    <w:rPr>
      <w:rFonts w:ascii="宋体" w:hAnsi="宋体" w:eastAsia="宋体" w:cs="Times New Roman"/>
      <w:sz w:val="24"/>
      <w:szCs w:val="22"/>
      <w:lang w:val="en-US" w:eastAsia="zh-CN" w:bidi="ar-SA"/>
    </w:rPr>
  </w:style>
  <w:style w:type="paragraph" w:customStyle="1" w:styleId="19">
    <w:name w:val="彩色列表 - 强调文字颜色 12"/>
    <w:basedOn w:val="1"/>
    <w:qFormat/>
    <w:uiPriority w:val="34"/>
    <w:pPr>
      <w:ind w:firstLine="420" w:firstLineChars="200"/>
    </w:pPr>
    <w:rPr>
      <w:rFonts w:ascii="Cambria" w:hAnsi="Cambria"/>
      <w:sz w:val="24"/>
      <w:szCs w:val="24"/>
    </w:rPr>
  </w:style>
  <w:style w:type="paragraph" w:customStyle="1" w:styleId="20">
    <w:name w:val="正文首行缩进两字符"/>
    <w:basedOn w:val="1"/>
    <w:qFormat/>
    <w:uiPriority w:val="0"/>
    <w:pPr>
      <w:spacing w:line="360" w:lineRule="auto"/>
      <w:ind w:firstLine="200" w:firstLineChars="200"/>
    </w:pPr>
    <w:rPr>
      <w:szCs w:val="24"/>
    </w:rPr>
  </w:style>
  <w:style w:type="paragraph" w:customStyle="1" w:styleId="21">
    <w:name w:val="样式 首行缩进:  2 字符"/>
    <w:basedOn w:val="1"/>
    <w:qFormat/>
    <w:uiPriority w:val="99"/>
    <w:pPr>
      <w:spacing w:line="400" w:lineRule="exact"/>
      <w:ind w:firstLine="20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6391</Words>
  <Characters>6628</Characters>
  <Lines>0</Lines>
  <Paragraphs>0</Paragraphs>
  <TotalTime>19</TotalTime>
  <ScaleCrop>false</ScaleCrop>
  <LinksUpToDate>false</LinksUpToDate>
  <CharactersWithSpaces>6906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2020-09-01T03:55:00Z</dcterms:created>
  <dc:creator>Administrator.USER-20200323KM</dc:creator>
  <cp:lastModifiedBy>说远不远</cp:lastModifiedBy>
  <dcterms:modified xsi:type="dcterms:W3CDTF">2022-06-22T09:14:14Z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A2C75EADD218409998A9A2821061A488</vt:lpwstr>
  </property>
</Properties>
</file>